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2A0C" w:rsidRDefault="00CC5936" w:rsidP="00172A0C">
      <w:pPr>
        <w:jc w:val="center"/>
        <w:rPr>
          <w:rFonts w:asciiTheme="majorEastAsia" w:eastAsiaTheme="majorEastAsia" w:hAnsiTheme="majorEastAsia"/>
          <w:spacing w:val="10"/>
          <w:sz w:val="30"/>
          <w:szCs w:val="30"/>
          <w14:textOutline w14:w="9525" w14:cap="flat" w14:cmpd="sng" w14:algn="ctr">
            <w14:solidFill>
              <w14:schemeClr w14:val="tx1"/>
            </w14:solidFill>
            <w14:prstDash w14:val="solid"/>
            <w14:round/>
          </w14:textOutline>
        </w:rPr>
      </w:pPr>
      <w:r w:rsidRPr="00B01DD3">
        <w:rPr>
          <w:rFonts w:asciiTheme="majorEastAsia" w:eastAsiaTheme="majorEastAsia" w:hAnsiTheme="majorEastAsia" w:hint="eastAsia"/>
          <w:spacing w:val="10"/>
          <w:sz w:val="30"/>
          <w:szCs w:val="30"/>
          <w14:textOutline w14:w="9525" w14:cap="flat" w14:cmpd="sng" w14:algn="ctr">
            <w14:solidFill>
              <w14:schemeClr w14:val="tx1"/>
            </w14:solidFill>
            <w14:prstDash w14:val="solid"/>
            <w14:round/>
          </w14:textOutline>
        </w:rPr>
        <w:t>『</w:t>
      </w:r>
      <w:r w:rsidR="009F5560">
        <w:rPr>
          <w:rFonts w:asciiTheme="majorEastAsia" w:eastAsiaTheme="majorEastAsia" w:hAnsiTheme="majorEastAsia" w:hint="eastAsia"/>
          <w:spacing w:val="10"/>
          <w:sz w:val="30"/>
          <w:szCs w:val="30"/>
          <w14:textOutline w14:w="9525" w14:cap="flat" w14:cmpd="sng" w14:algn="ctr">
            <w14:solidFill>
              <w14:schemeClr w14:val="tx1"/>
            </w14:solidFill>
            <w14:prstDash w14:val="solid"/>
            <w14:round/>
          </w14:textOutline>
        </w:rPr>
        <w:t>ものづくり企業デジタルシフト支援事業』</w:t>
      </w:r>
      <w:r w:rsidR="00C637E2">
        <w:rPr>
          <w:rFonts w:asciiTheme="majorEastAsia" w:eastAsiaTheme="majorEastAsia" w:hAnsiTheme="majorEastAsia" w:hint="eastAsia"/>
          <w:spacing w:val="10"/>
          <w:sz w:val="30"/>
          <w:szCs w:val="30"/>
          <w14:textOutline w14:w="9525" w14:cap="flat" w14:cmpd="sng" w14:algn="ctr">
            <w14:solidFill>
              <w14:schemeClr w14:val="tx1"/>
            </w14:solidFill>
            <w14:prstDash w14:val="solid"/>
            <w14:round/>
          </w14:textOutline>
        </w:rPr>
        <w:t>エントリーシート</w:t>
      </w:r>
    </w:p>
    <w:p w:rsidR="006D03EE" w:rsidRDefault="006D03EE" w:rsidP="00473B2C">
      <w:pPr>
        <w:spacing w:line="200" w:lineRule="exact"/>
        <w:jc w:val="left"/>
        <w:rPr>
          <w:rFonts w:asciiTheme="minorEastAsia" w:hAnsiTheme="minorEastAsia"/>
          <w:spacing w:val="10"/>
          <w:sz w:val="22"/>
          <w14:textOutline w14:w="9525" w14:cap="flat" w14:cmpd="sng" w14:algn="ctr">
            <w14:solidFill>
              <w14:schemeClr w14:val="tx1"/>
            </w14:solidFill>
            <w14:prstDash w14:val="solid"/>
            <w14:round/>
          </w14:textOutline>
        </w:rPr>
      </w:pPr>
    </w:p>
    <w:p w:rsidR="00515D9C" w:rsidRPr="001D5733" w:rsidRDefault="00515D9C" w:rsidP="00515D9C">
      <w:pPr>
        <w:jc w:val="left"/>
        <w:rPr>
          <w:rFonts w:asciiTheme="minorEastAsia" w:hAnsiTheme="minorEastAsia"/>
          <w:spacing w:val="10"/>
          <w:sz w:val="22"/>
          <w14:textOutline w14:w="9525" w14:cap="flat" w14:cmpd="sng" w14:algn="ctr">
            <w14:solidFill>
              <w14:schemeClr w14:val="tx1"/>
            </w14:solidFill>
            <w14:prstDash w14:val="solid"/>
            <w14:round/>
          </w14:textOutline>
        </w:rPr>
      </w:pPr>
      <w:r w:rsidRPr="001D5733">
        <w:rPr>
          <w:rFonts w:asciiTheme="minorEastAsia" w:hAnsiTheme="minorEastAsia" w:hint="eastAsia"/>
          <w:spacing w:val="10"/>
          <w:sz w:val="22"/>
          <w14:textOutline w14:w="9525" w14:cap="flat" w14:cmpd="sng" w14:algn="ctr">
            <w14:solidFill>
              <w14:schemeClr w14:val="tx1"/>
            </w14:solidFill>
            <w14:prstDash w14:val="solid"/>
            <w14:round/>
          </w14:textOutline>
        </w:rPr>
        <w:t>・下記の参加要件</w:t>
      </w:r>
      <w:r w:rsidR="00642C45">
        <w:rPr>
          <w:rFonts w:asciiTheme="minorEastAsia" w:hAnsiTheme="minorEastAsia" w:hint="eastAsia"/>
          <w:spacing w:val="10"/>
          <w:sz w:val="22"/>
          <w14:textOutline w14:w="9525" w14:cap="flat" w14:cmpd="sng" w14:algn="ctr">
            <w14:solidFill>
              <w14:schemeClr w14:val="tx1"/>
            </w14:solidFill>
            <w14:prstDash w14:val="solid"/>
            <w14:round/>
          </w14:textOutline>
        </w:rPr>
        <w:t>、添付書類</w:t>
      </w:r>
      <w:r w:rsidRPr="001D5733">
        <w:rPr>
          <w:rFonts w:asciiTheme="minorEastAsia" w:hAnsiTheme="minorEastAsia" w:hint="eastAsia"/>
          <w:spacing w:val="10"/>
          <w:sz w:val="22"/>
          <w14:textOutline w14:w="9525" w14:cap="flat" w14:cmpd="sng" w14:algn="ctr">
            <w14:solidFill>
              <w14:schemeClr w14:val="tx1"/>
            </w14:solidFill>
            <w14:prstDash w14:val="solid"/>
            <w14:round/>
          </w14:textOutline>
        </w:rPr>
        <w:t>をご確認いただきチェック（□→☑）をお願いします。</w:t>
      </w:r>
    </w:p>
    <w:p w:rsidR="00473B2C" w:rsidRPr="00473B2C" w:rsidRDefault="001D5733" w:rsidP="00473B2C">
      <w:pPr>
        <w:pStyle w:val="ab"/>
        <w:numPr>
          <w:ilvl w:val="0"/>
          <w:numId w:val="2"/>
        </w:numPr>
        <w:ind w:leftChars="0"/>
        <w:jc w:val="left"/>
        <w:rPr>
          <w:rFonts w:asciiTheme="minorEastAsia" w:hAnsiTheme="minorEastAsia"/>
          <w:spacing w:val="10"/>
          <w:sz w:val="22"/>
          <w14:textOutline w14:w="9525" w14:cap="flat" w14:cmpd="sng" w14:algn="ctr">
            <w14:solidFill>
              <w14:schemeClr w14:val="tx1"/>
            </w14:solidFill>
            <w14:prstDash w14:val="solid"/>
            <w14:round/>
          </w14:textOutline>
        </w:rPr>
      </w:pPr>
      <w:r>
        <w:rPr>
          <w:rFonts w:asciiTheme="minorEastAsia" w:hAnsiTheme="minorEastAsia" w:hint="eastAsia"/>
          <w:spacing w:val="10"/>
          <w:sz w:val="22"/>
          <w14:textOutline w14:w="9525" w14:cap="flat" w14:cmpd="sng" w14:algn="ctr">
            <w14:solidFill>
              <w14:schemeClr w14:val="tx1"/>
            </w14:solidFill>
            <w14:prstDash w14:val="solid"/>
            <w14:round/>
          </w14:textOutline>
        </w:rPr>
        <w:t>デジタルシフトによる生産性向上を検討している。</w:t>
      </w:r>
    </w:p>
    <w:p w:rsidR="00BD27EA" w:rsidRDefault="00BD27EA" w:rsidP="00BD27EA">
      <w:pPr>
        <w:pStyle w:val="ab"/>
        <w:numPr>
          <w:ilvl w:val="0"/>
          <w:numId w:val="2"/>
        </w:numPr>
        <w:ind w:leftChars="0"/>
        <w:jc w:val="left"/>
        <w:rPr>
          <w:rFonts w:asciiTheme="minorEastAsia" w:hAnsiTheme="minorEastAsia"/>
          <w:spacing w:val="10"/>
          <w:sz w:val="22"/>
          <w14:textOutline w14:w="9525" w14:cap="flat" w14:cmpd="sng" w14:algn="ctr">
            <w14:solidFill>
              <w14:schemeClr w14:val="tx1"/>
            </w14:solidFill>
            <w14:prstDash w14:val="solid"/>
            <w14:round/>
          </w14:textOutline>
        </w:rPr>
      </w:pPr>
      <w:r>
        <w:rPr>
          <w:rFonts w:asciiTheme="minorEastAsia" w:hAnsiTheme="minorEastAsia" w:hint="eastAsia"/>
          <w:spacing w:val="10"/>
          <w:sz w:val="22"/>
          <w14:textOutline w14:w="9525" w14:cap="flat" w14:cmpd="sng" w14:algn="ctr">
            <w14:solidFill>
              <w14:schemeClr w14:val="tx1"/>
            </w14:solidFill>
            <w14:prstDash w14:val="solid"/>
            <w14:round/>
          </w14:textOutline>
        </w:rPr>
        <w:t>事業成果の普及活動に協力</w:t>
      </w:r>
      <w:r w:rsidR="00AD616A">
        <w:rPr>
          <w:rFonts w:asciiTheme="minorEastAsia" w:hAnsiTheme="minorEastAsia" w:hint="eastAsia"/>
          <w:spacing w:val="10"/>
          <w:sz w:val="22"/>
          <w14:textOutline w14:w="9525" w14:cap="flat" w14:cmpd="sng" w14:algn="ctr">
            <w14:solidFill>
              <w14:schemeClr w14:val="tx1"/>
            </w14:solidFill>
            <w14:prstDash w14:val="solid"/>
            <w14:round/>
          </w14:textOutline>
        </w:rPr>
        <w:t>します。</w:t>
      </w:r>
    </w:p>
    <w:p w:rsidR="00642C45" w:rsidRDefault="00642C45" w:rsidP="00BD27EA">
      <w:pPr>
        <w:pStyle w:val="ab"/>
        <w:numPr>
          <w:ilvl w:val="0"/>
          <w:numId w:val="2"/>
        </w:numPr>
        <w:ind w:leftChars="0"/>
        <w:jc w:val="left"/>
        <w:rPr>
          <w:rFonts w:asciiTheme="minorEastAsia" w:hAnsiTheme="minorEastAsia"/>
          <w:spacing w:val="10"/>
          <w:sz w:val="22"/>
          <w:u w:val="single"/>
          <w14:textOutline w14:w="9525" w14:cap="flat" w14:cmpd="sng" w14:algn="ctr">
            <w14:solidFill>
              <w14:schemeClr w14:val="tx1"/>
            </w14:solidFill>
            <w14:prstDash w14:val="solid"/>
            <w14:round/>
          </w14:textOutline>
        </w:rPr>
      </w:pPr>
      <w:r w:rsidRPr="008D00DC">
        <w:rPr>
          <w:rFonts w:asciiTheme="minorEastAsia" w:hAnsiTheme="minorEastAsia" w:hint="eastAsia"/>
          <w:spacing w:val="10"/>
          <w:sz w:val="22"/>
          <w:u w:val="single"/>
          <w14:textOutline w14:w="9525" w14:cap="flat" w14:cmpd="sng" w14:algn="ctr">
            <w14:solidFill>
              <w14:schemeClr w14:val="tx1"/>
            </w14:solidFill>
            <w14:prstDash w14:val="solid"/>
            <w14:round/>
          </w14:textOutline>
        </w:rPr>
        <w:t>直近の決算書類1期分を添付。</w:t>
      </w:r>
    </w:p>
    <w:p w:rsidR="00B76AAB" w:rsidRPr="00B76AAB" w:rsidRDefault="00B76AAB" w:rsidP="00B76AAB">
      <w:pPr>
        <w:pStyle w:val="ab"/>
        <w:numPr>
          <w:ilvl w:val="0"/>
          <w:numId w:val="2"/>
        </w:numPr>
        <w:ind w:leftChars="0"/>
        <w:jc w:val="left"/>
        <w:rPr>
          <w:rFonts w:asciiTheme="minorEastAsia" w:hAnsiTheme="minorEastAsia"/>
          <w:spacing w:val="10"/>
          <w:sz w:val="22"/>
          <w:u w:val="single"/>
          <w14:textOutline w14:w="9525" w14:cap="flat" w14:cmpd="sng" w14:algn="ctr">
            <w14:solidFill>
              <w14:schemeClr w14:val="tx1"/>
            </w14:solidFill>
            <w14:prstDash w14:val="solid"/>
            <w14:round/>
          </w14:textOutline>
        </w:rPr>
      </w:pPr>
      <w:r>
        <w:rPr>
          <w:rFonts w:asciiTheme="minorEastAsia" w:hAnsiTheme="minorEastAsia" w:hint="eastAsia"/>
          <w:spacing w:val="10"/>
          <w:sz w:val="22"/>
          <w:u w:val="single"/>
          <w14:textOutline w14:w="9525" w14:cap="flat" w14:cmpd="sng" w14:algn="ctr">
            <w14:solidFill>
              <w14:schemeClr w14:val="tx1"/>
            </w14:solidFill>
            <w14:prstDash w14:val="solid"/>
            <w14:round/>
          </w14:textOutline>
        </w:rPr>
        <w:t>デジタルシフト支援事業応募に関連する確認事項を添付。</w:t>
      </w:r>
    </w:p>
    <w:p w:rsidR="006D03EE" w:rsidRPr="001D5733" w:rsidRDefault="006D03EE" w:rsidP="006D03EE">
      <w:pPr>
        <w:jc w:val="left"/>
        <w:rPr>
          <w:rFonts w:asciiTheme="minorEastAsia" w:hAnsiTheme="minorEastAsia"/>
          <w:spacing w:val="10"/>
          <w:sz w:val="22"/>
          <w14:textOutline w14:w="9525" w14:cap="flat" w14:cmpd="sng" w14:algn="ctr">
            <w14:solidFill>
              <w14:schemeClr w14:val="tx1"/>
            </w14:solidFill>
            <w14:prstDash w14:val="solid"/>
            <w14:round/>
          </w14:textOutline>
        </w:rPr>
      </w:pPr>
      <w:r w:rsidRPr="001D5733">
        <w:rPr>
          <w:rFonts w:asciiTheme="minorEastAsia" w:hAnsiTheme="minorEastAsia" w:hint="eastAsia"/>
          <w:spacing w:val="10"/>
          <w:sz w:val="22"/>
          <w14:textOutline w14:w="9525" w14:cap="flat" w14:cmpd="sng" w14:algn="ctr">
            <w14:solidFill>
              <w14:schemeClr w14:val="tx1"/>
            </w14:solidFill>
            <w14:prstDash w14:val="solid"/>
            <w14:round/>
          </w14:textOutline>
        </w:rPr>
        <w:t>・枠内に必要事項を記入してください（枠は適宜広げて記入してください）</w:t>
      </w:r>
    </w:p>
    <w:p w:rsidR="00515D9C" w:rsidRPr="006D03EE" w:rsidRDefault="00515D9C" w:rsidP="00F307DD">
      <w:pPr>
        <w:spacing w:line="180" w:lineRule="exact"/>
        <w:jc w:val="left"/>
        <w:rPr>
          <w:rFonts w:asciiTheme="majorEastAsia" w:eastAsiaTheme="majorEastAsia" w:hAnsiTheme="majorEastAsia"/>
          <w:sz w:val="24"/>
          <w:szCs w:val="24"/>
        </w:rPr>
      </w:pPr>
    </w:p>
    <w:tbl>
      <w:tblPr>
        <w:tblStyle w:val="a7"/>
        <w:tblW w:w="5000" w:type="pct"/>
        <w:jc w:val="center"/>
        <w:tblLook w:val="04A0" w:firstRow="1" w:lastRow="0" w:firstColumn="1" w:lastColumn="0" w:noHBand="0" w:noVBand="1"/>
      </w:tblPr>
      <w:tblGrid>
        <w:gridCol w:w="1980"/>
        <w:gridCol w:w="1378"/>
        <w:gridCol w:w="3300"/>
        <w:gridCol w:w="3798"/>
      </w:tblGrid>
      <w:tr w:rsidR="006D260F" w:rsidRPr="00D51DDD" w:rsidTr="00CE4E8C">
        <w:trPr>
          <w:trHeight w:val="145"/>
          <w:jc w:val="center"/>
        </w:trPr>
        <w:tc>
          <w:tcPr>
            <w:tcW w:w="1606" w:type="pct"/>
            <w:gridSpan w:val="2"/>
            <w:shd w:val="clear" w:color="auto" w:fill="DEEAF6" w:themeFill="accent1" w:themeFillTint="33"/>
          </w:tcPr>
          <w:p w:rsidR="006D260F" w:rsidRPr="00D51DDD" w:rsidRDefault="006D260F" w:rsidP="004B3F9F">
            <w:pPr>
              <w:jc w:val="center"/>
              <w:rPr>
                <w:rFonts w:asciiTheme="majorEastAsia" w:eastAsiaTheme="majorEastAsia" w:hAnsiTheme="majorEastAsia"/>
                <w:sz w:val="20"/>
                <w:szCs w:val="20"/>
              </w:rPr>
            </w:pPr>
            <w:r w:rsidRPr="00D51DDD">
              <w:rPr>
                <w:rFonts w:asciiTheme="majorEastAsia" w:eastAsiaTheme="majorEastAsia" w:hAnsiTheme="majorEastAsia" w:hint="eastAsia"/>
                <w:sz w:val="20"/>
                <w:szCs w:val="20"/>
              </w:rPr>
              <w:t>企　業　名</w:t>
            </w:r>
          </w:p>
        </w:tc>
        <w:tc>
          <w:tcPr>
            <w:tcW w:w="3394" w:type="pct"/>
            <w:gridSpan w:val="2"/>
            <w:shd w:val="clear" w:color="auto" w:fill="DEEAF6" w:themeFill="accent1" w:themeFillTint="33"/>
          </w:tcPr>
          <w:p w:rsidR="006D260F" w:rsidRPr="00D51DDD" w:rsidRDefault="00CE4E8C" w:rsidP="004B3F9F">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住　　　　　　</w:t>
            </w:r>
            <w:r w:rsidR="006D260F" w:rsidRPr="00D51DDD">
              <w:rPr>
                <w:rFonts w:asciiTheme="majorEastAsia" w:eastAsiaTheme="majorEastAsia" w:hAnsiTheme="majorEastAsia" w:hint="eastAsia"/>
                <w:sz w:val="20"/>
                <w:szCs w:val="20"/>
              </w:rPr>
              <w:t xml:space="preserve">　所</w:t>
            </w:r>
          </w:p>
        </w:tc>
      </w:tr>
      <w:tr w:rsidR="006D260F" w:rsidRPr="00D51DDD" w:rsidTr="00C450D9">
        <w:trPr>
          <w:trHeight w:val="603"/>
          <w:jc w:val="center"/>
        </w:trPr>
        <w:tc>
          <w:tcPr>
            <w:tcW w:w="1606" w:type="pct"/>
            <w:gridSpan w:val="2"/>
          </w:tcPr>
          <w:p w:rsidR="00C450D9" w:rsidRPr="00D51DDD" w:rsidRDefault="00C450D9" w:rsidP="004B3F9F">
            <w:pPr>
              <w:jc w:val="left"/>
              <w:rPr>
                <w:rFonts w:asciiTheme="majorEastAsia" w:eastAsiaTheme="majorEastAsia" w:hAnsiTheme="majorEastAsia"/>
                <w:sz w:val="20"/>
                <w:szCs w:val="20"/>
              </w:rPr>
            </w:pPr>
          </w:p>
        </w:tc>
        <w:tc>
          <w:tcPr>
            <w:tcW w:w="3394" w:type="pct"/>
            <w:gridSpan w:val="2"/>
          </w:tcPr>
          <w:p w:rsidR="006D260F" w:rsidRPr="00D51DDD" w:rsidRDefault="006D260F" w:rsidP="004B3F9F">
            <w:pPr>
              <w:jc w:val="left"/>
              <w:rPr>
                <w:rFonts w:asciiTheme="majorEastAsia" w:eastAsiaTheme="majorEastAsia" w:hAnsiTheme="majorEastAsia"/>
                <w:sz w:val="20"/>
                <w:szCs w:val="20"/>
              </w:rPr>
            </w:pPr>
            <w:r w:rsidRPr="00D51DDD">
              <w:rPr>
                <w:rFonts w:asciiTheme="majorEastAsia" w:eastAsiaTheme="majorEastAsia" w:hAnsiTheme="majorEastAsia" w:hint="eastAsia"/>
                <w:sz w:val="20"/>
                <w:szCs w:val="20"/>
              </w:rPr>
              <w:t>〒</w:t>
            </w:r>
          </w:p>
        </w:tc>
      </w:tr>
      <w:tr w:rsidR="006D260F" w:rsidRPr="00D51DDD" w:rsidTr="00CE4E8C">
        <w:trPr>
          <w:jc w:val="center"/>
        </w:trPr>
        <w:tc>
          <w:tcPr>
            <w:tcW w:w="1606" w:type="pct"/>
            <w:gridSpan w:val="2"/>
            <w:shd w:val="clear" w:color="auto" w:fill="DEEAF6" w:themeFill="accent1" w:themeFillTint="33"/>
          </w:tcPr>
          <w:p w:rsidR="006D260F" w:rsidRPr="00D51DDD" w:rsidRDefault="00CE4E8C" w:rsidP="004B3F9F">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担 当 者 </w:t>
            </w:r>
            <w:r w:rsidR="006D260F" w:rsidRPr="00D51DDD">
              <w:rPr>
                <w:rFonts w:asciiTheme="majorEastAsia" w:eastAsiaTheme="majorEastAsia" w:hAnsiTheme="majorEastAsia" w:hint="eastAsia"/>
                <w:sz w:val="20"/>
                <w:szCs w:val="20"/>
              </w:rPr>
              <w:t>名</w:t>
            </w:r>
          </w:p>
        </w:tc>
        <w:tc>
          <w:tcPr>
            <w:tcW w:w="1578" w:type="pct"/>
            <w:shd w:val="clear" w:color="auto" w:fill="DEEAF6" w:themeFill="accent1" w:themeFillTint="33"/>
          </w:tcPr>
          <w:p w:rsidR="006D260F" w:rsidRPr="00D51DDD" w:rsidRDefault="006D260F" w:rsidP="004B3F9F">
            <w:pPr>
              <w:jc w:val="center"/>
              <w:rPr>
                <w:rFonts w:asciiTheme="majorEastAsia" w:eastAsiaTheme="majorEastAsia" w:hAnsiTheme="majorEastAsia"/>
                <w:sz w:val="20"/>
                <w:szCs w:val="20"/>
              </w:rPr>
            </w:pPr>
            <w:r w:rsidRPr="00D51DDD">
              <w:rPr>
                <w:rFonts w:asciiTheme="majorEastAsia" w:eastAsiaTheme="majorEastAsia" w:hAnsiTheme="majorEastAsia" w:hint="eastAsia"/>
                <w:sz w:val="20"/>
                <w:szCs w:val="20"/>
              </w:rPr>
              <w:t>部　　署</w:t>
            </w:r>
          </w:p>
        </w:tc>
        <w:tc>
          <w:tcPr>
            <w:tcW w:w="1816" w:type="pct"/>
            <w:shd w:val="clear" w:color="auto" w:fill="DEEAF6" w:themeFill="accent1" w:themeFillTint="33"/>
          </w:tcPr>
          <w:p w:rsidR="006D260F" w:rsidRPr="00D51DDD" w:rsidRDefault="006D260F" w:rsidP="004B3F9F">
            <w:pPr>
              <w:jc w:val="center"/>
              <w:rPr>
                <w:rFonts w:asciiTheme="majorEastAsia" w:eastAsiaTheme="majorEastAsia" w:hAnsiTheme="majorEastAsia"/>
                <w:sz w:val="20"/>
                <w:szCs w:val="20"/>
              </w:rPr>
            </w:pPr>
            <w:r w:rsidRPr="00D51DDD">
              <w:rPr>
                <w:rFonts w:asciiTheme="majorEastAsia" w:eastAsiaTheme="majorEastAsia" w:hAnsiTheme="majorEastAsia" w:hint="eastAsia"/>
                <w:sz w:val="20"/>
                <w:szCs w:val="20"/>
              </w:rPr>
              <w:t>役　　職</w:t>
            </w:r>
          </w:p>
        </w:tc>
      </w:tr>
      <w:tr w:rsidR="006D260F" w:rsidRPr="00D51DDD" w:rsidTr="00C450D9">
        <w:trPr>
          <w:trHeight w:val="603"/>
          <w:jc w:val="center"/>
        </w:trPr>
        <w:tc>
          <w:tcPr>
            <w:tcW w:w="1606" w:type="pct"/>
            <w:gridSpan w:val="2"/>
          </w:tcPr>
          <w:p w:rsidR="00C450D9" w:rsidRPr="00D51DDD" w:rsidRDefault="00C450D9" w:rsidP="004B3F9F">
            <w:pPr>
              <w:jc w:val="left"/>
              <w:rPr>
                <w:rFonts w:asciiTheme="majorEastAsia" w:eastAsiaTheme="majorEastAsia" w:hAnsiTheme="majorEastAsia"/>
                <w:sz w:val="20"/>
                <w:szCs w:val="20"/>
              </w:rPr>
            </w:pPr>
          </w:p>
        </w:tc>
        <w:tc>
          <w:tcPr>
            <w:tcW w:w="1578" w:type="pct"/>
          </w:tcPr>
          <w:p w:rsidR="006D260F" w:rsidRPr="00D51DDD" w:rsidRDefault="006D260F" w:rsidP="004B3F9F">
            <w:pPr>
              <w:jc w:val="left"/>
              <w:rPr>
                <w:rFonts w:asciiTheme="majorEastAsia" w:eastAsiaTheme="majorEastAsia" w:hAnsiTheme="majorEastAsia"/>
                <w:sz w:val="20"/>
                <w:szCs w:val="20"/>
              </w:rPr>
            </w:pPr>
          </w:p>
        </w:tc>
        <w:tc>
          <w:tcPr>
            <w:tcW w:w="1816" w:type="pct"/>
          </w:tcPr>
          <w:p w:rsidR="006D260F" w:rsidRPr="00D51DDD" w:rsidRDefault="006D260F" w:rsidP="004B3F9F">
            <w:pPr>
              <w:jc w:val="left"/>
              <w:rPr>
                <w:rFonts w:asciiTheme="majorEastAsia" w:eastAsiaTheme="majorEastAsia" w:hAnsiTheme="majorEastAsia"/>
                <w:sz w:val="20"/>
                <w:szCs w:val="20"/>
              </w:rPr>
            </w:pPr>
          </w:p>
        </w:tc>
      </w:tr>
      <w:tr w:rsidR="006D260F" w:rsidRPr="00D51DDD" w:rsidTr="00CE4E8C">
        <w:trPr>
          <w:jc w:val="center"/>
        </w:trPr>
        <w:tc>
          <w:tcPr>
            <w:tcW w:w="1606" w:type="pct"/>
            <w:gridSpan w:val="2"/>
            <w:shd w:val="clear" w:color="auto" w:fill="DEEAF6" w:themeFill="accent1" w:themeFillTint="33"/>
          </w:tcPr>
          <w:p w:rsidR="006D260F" w:rsidRPr="00D51DDD" w:rsidRDefault="006D260F" w:rsidP="004B3F9F">
            <w:pPr>
              <w:jc w:val="center"/>
              <w:rPr>
                <w:rFonts w:asciiTheme="majorEastAsia" w:eastAsiaTheme="majorEastAsia" w:hAnsiTheme="majorEastAsia"/>
                <w:sz w:val="20"/>
                <w:szCs w:val="20"/>
              </w:rPr>
            </w:pPr>
            <w:r w:rsidRPr="00D51DDD">
              <w:rPr>
                <w:rFonts w:asciiTheme="majorEastAsia" w:eastAsiaTheme="majorEastAsia" w:hAnsiTheme="majorEastAsia" w:hint="eastAsia"/>
                <w:sz w:val="20"/>
                <w:szCs w:val="20"/>
              </w:rPr>
              <w:t>T</w:t>
            </w:r>
            <w:r w:rsidR="007B6A1F">
              <w:rPr>
                <w:rFonts w:asciiTheme="majorEastAsia" w:eastAsiaTheme="majorEastAsia" w:hAnsiTheme="majorEastAsia"/>
                <w:sz w:val="20"/>
                <w:szCs w:val="20"/>
              </w:rPr>
              <w:t xml:space="preserve"> </w:t>
            </w:r>
            <w:r w:rsidRPr="00D51DDD">
              <w:rPr>
                <w:rFonts w:asciiTheme="majorEastAsia" w:eastAsiaTheme="majorEastAsia" w:hAnsiTheme="majorEastAsia" w:hint="eastAsia"/>
                <w:sz w:val="20"/>
                <w:szCs w:val="20"/>
              </w:rPr>
              <w:t>E</w:t>
            </w:r>
            <w:r w:rsidR="007B6A1F">
              <w:rPr>
                <w:rFonts w:asciiTheme="majorEastAsia" w:eastAsiaTheme="majorEastAsia" w:hAnsiTheme="majorEastAsia"/>
                <w:sz w:val="20"/>
                <w:szCs w:val="20"/>
              </w:rPr>
              <w:t xml:space="preserve"> </w:t>
            </w:r>
            <w:r w:rsidRPr="00D51DDD">
              <w:rPr>
                <w:rFonts w:asciiTheme="majorEastAsia" w:eastAsiaTheme="majorEastAsia" w:hAnsiTheme="majorEastAsia" w:hint="eastAsia"/>
                <w:sz w:val="20"/>
                <w:szCs w:val="20"/>
              </w:rPr>
              <w:t>L</w:t>
            </w:r>
          </w:p>
        </w:tc>
        <w:tc>
          <w:tcPr>
            <w:tcW w:w="1578" w:type="pct"/>
            <w:shd w:val="clear" w:color="auto" w:fill="DEEAF6" w:themeFill="accent1" w:themeFillTint="33"/>
          </w:tcPr>
          <w:p w:rsidR="006D260F" w:rsidRPr="00D51DDD" w:rsidRDefault="006D260F" w:rsidP="004B3F9F">
            <w:pPr>
              <w:jc w:val="center"/>
              <w:rPr>
                <w:rFonts w:asciiTheme="majorEastAsia" w:eastAsiaTheme="majorEastAsia" w:hAnsiTheme="majorEastAsia"/>
                <w:sz w:val="20"/>
                <w:szCs w:val="20"/>
              </w:rPr>
            </w:pPr>
            <w:r w:rsidRPr="00D51DDD">
              <w:rPr>
                <w:rFonts w:asciiTheme="majorEastAsia" w:eastAsiaTheme="majorEastAsia" w:hAnsiTheme="majorEastAsia" w:hint="eastAsia"/>
                <w:sz w:val="20"/>
                <w:szCs w:val="20"/>
              </w:rPr>
              <w:t>F</w:t>
            </w:r>
            <w:r w:rsidR="007B6A1F">
              <w:rPr>
                <w:rFonts w:asciiTheme="majorEastAsia" w:eastAsiaTheme="majorEastAsia" w:hAnsiTheme="majorEastAsia"/>
                <w:sz w:val="20"/>
                <w:szCs w:val="20"/>
              </w:rPr>
              <w:t xml:space="preserve"> </w:t>
            </w:r>
            <w:r w:rsidRPr="00D51DDD">
              <w:rPr>
                <w:rFonts w:asciiTheme="majorEastAsia" w:eastAsiaTheme="majorEastAsia" w:hAnsiTheme="majorEastAsia" w:hint="eastAsia"/>
                <w:sz w:val="20"/>
                <w:szCs w:val="20"/>
              </w:rPr>
              <w:t>A</w:t>
            </w:r>
            <w:r w:rsidR="007B6A1F">
              <w:rPr>
                <w:rFonts w:asciiTheme="majorEastAsia" w:eastAsiaTheme="majorEastAsia" w:hAnsiTheme="majorEastAsia"/>
                <w:sz w:val="20"/>
                <w:szCs w:val="20"/>
              </w:rPr>
              <w:t xml:space="preserve"> </w:t>
            </w:r>
            <w:r w:rsidRPr="00D51DDD">
              <w:rPr>
                <w:rFonts w:asciiTheme="majorEastAsia" w:eastAsiaTheme="majorEastAsia" w:hAnsiTheme="majorEastAsia" w:hint="eastAsia"/>
                <w:sz w:val="20"/>
                <w:szCs w:val="20"/>
              </w:rPr>
              <w:t>X</w:t>
            </w:r>
          </w:p>
        </w:tc>
        <w:tc>
          <w:tcPr>
            <w:tcW w:w="1816" w:type="pct"/>
            <w:shd w:val="clear" w:color="auto" w:fill="DEEAF6" w:themeFill="accent1" w:themeFillTint="33"/>
          </w:tcPr>
          <w:p w:rsidR="006D260F" w:rsidRPr="00D51DDD" w:rsidRDefault="009809CF" w:rsidP="004B3F9F">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E</w:t>
            </w:r>
            <w:r w:rsidR="006D260F" w:rsidRPr="00D51DDD">
              <w:rPr>
                <w:rFonts w:asciiTheme="majorEastAsia" w:eastAsiaTheme="majorEastAsia" w:hAnsiTheme="majorEastAsia" w:hint="eastAsia"/>
                <w:sz w:val="20"/>
                <w:szCs w:val="20"/>
              </w:rPr>
              <w:t>-mail</w:t>
            </w:r>
          </w:p>
        </w:tc>
      </w:tr>
      <w:tr w:rsidR="006D260F" w:rsidRPr="00D51DDD" w:rsidTr="00C450D9">
        <w:trPr>
          <w:trHeight w:val="608"/>
          <w:jc w:val="center"/>
        </w:trPr>
        <w:tc>
          <w:tcPr>
            <w:tcW w:w="1606" w:type="pct"/>
            <w:gridSpan w:val="2"/>
          </w:tcPr>
          <w:p w:rsidR="00C450D9" w:rsidRPr="00D51DDD" w:rsidRDefault="00C450D9" w:rsidP="004B3F9F">
            <w:pPr>
              <w:jc w:val="left"/>
              <w:rPr>
                <w:rFonts w:asciiTheme="majorEastAsia" w:eastAsiaTheme="majorEastAsia" w:hAnsiTheme="majorEastAsia"/>
                <w:sz w:val="20"/>
                <w:szCs w:val="20"/>
              </w:rPr>
            </w:pPr>
          </w:p>
        </w:tc>
        <w:tc>
          <w:tcPr>
            <w:tcW w:w="1578" w:type="pct"/>
          </w:tcPr>
          <w:p w:rsidR="006D260F" w:rsidRPr="00D51DDD" w:rsidRDefault="006D260F" w:rsidP="004B3F9F">
            <w:pPr>
              <w:jc w:val="left"/>
              <w:rPr>
                <w:rFonts w:asciiTheme="majorEastAsia" w:eastAsiaTheme="majorEastAsia" w:hAnsiTheme="majorEastAsia"/>
                <w:sz w:val="20"/>
                <w:szCs w:val="20"/>
              </w:rPr>
            </w:pPr>
          </w:p>
        </w:tc>
        <w:tc>
          <w:tcPr>
            <w:tcW w:w="1816" w:type="pct"/>
          </w:tcPr>
          <w:p w:rsidR="006D260F" w:rsidRPr="00D51DDD" w:rsidRDefault="006D260F" w:rsidP="004B3F9F">
            <w:pPr>
              <w:jc w:val="left"/>
              <w:rPr>
                <w:rFonts w:asciiTheme="majorEastAsia" w:eastAsiaTheme="majorEastAsia" w:hAnsiTheme="majorEastAsia"/>
                <w:sz w:val="20"/>
                <w:szCs w:val="20"/>
              </w:rPr>
            </w:pPr>
          </w:p>
        </w:tc>
      </w:tr>
      <w:tr w:rsidR="00C450D9" w:rsidRPr="00D51DDD" w:rsidTr="00CE4E8C">
        <w:trPr>
          <w:jc w:val="center"/>
        </w:trPr>
        <w:tc>
          <w:tcPr>
            <w:tcW w:w="1606" w:type="pct"/>
            <w:gridSpan w:val="2"/>
            <w:shd w:val="clear" w:color="auto" w:fill="DEEAF6" w:themeFill="accent1" w:themeFillTint="33"/>
          </w:tcPr>
          <w:p w:rsidR="00C450D9" w:rsidRPr="00D51DDD" w:rsidRDefault="00C450D9" w:rsidP="004B3F9F">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資</w:t>
            </w:r>
            <w:r w:rsidR="00CE4E8C">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本</w:t>
            </w:r>
            <w:r w:rsidR="00CE4E8C">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金</w:t>
            </w:r>
          </w:p>
        </w:tc>
        <w:tc>
          <w:tcPr>
            <w:tcW w:w="1578" w:type="pct"/>
            <w:shd w:val="clear" w:color="auto" w:fill="DEEAF6" w:themeFill="accent1" w:themeFillTint="33"/>
          </w:tcPr>
          <w:p w:rsidR="00C450D9" w:rsidRPr="00D51DDD" w:rsidRDefault="00C450D9" w:rsidP="004B3F9F">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従</w:t>
            </w:r>
            <w:r w:rsidR="00CE4E8C">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業</w:t>
            </w:r>
            <w:r w:rsidR="00CE4E8C">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員</w:t>
            </w:r>
            <w:r w:rsidR="00CE4E8C">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数</w:t>
            </w:r>
          </w:p>
        </w:tc>
        <w:tc>
          <w:tcPr>
            <w:tcW w:w="1816" w:type="pct"/>
            <w:shd w:val="clear" w:color="auto" w:fill="DEEAF6" w:themeFill="accent1" w:themeFillTint="33"/>
          </w:tcPr>
          <w:p w:rsidR="00C450D9" w:rsidRPr="00D51DDD" w:rsidRDefault="00C450D9" w:rsidP="004B3F9F">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売</w:t>
            </w:r>
            <w:r w:rsidR="00CE4E8C">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上</w:t>
            </w:r>
            <w:r w:rsidR="00CE4E8C">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高（直</w:t>
            </w:r>
            <w:r w:rsidR="00CE4E8C">
              <w:rPr>
                <w:rFonts w:asciiTheme="majorEastAsia" w:eastAsiaTheme="majorEastAsia" w:hAnsiTheme="majorEastAsia" w:hint="eastAsia"/>
                <w:sz w:val="20"/>
                <w:szCs w:val="20"/>
              </w:rPr>
              <w:t xml:space="preserve"> </w:t>
            </w:r>
            <w:r>
              <w:rPr>
                <w:rFonts w:asciiTheme="majorEastAsia" w:eastAsiaTheme="majorEastAsia" w:hAnsiTheme="majorEastAsia" w:hint="eastAsia"/>
                <w:sz w:val="20"/>
                <w:szCs w:val="20"/>
              </w:rPr>
              <w:t>近）</w:t>
            </w:r>
          </w:p>
        </w:tc>
      </w:tr>
      <w:tr w:rsidR="00C450D9" w:rsidRPr="00D51DDD" w:rsidTr="00C450D9">
        <w:trPr>
          <w:trHeight w:val="608"/>
          <w:jc w:val="center"/>
        </w:trPr>
        <w:tc>
          <w:tcPr>
            <w:tcW w:w="1606" w:type="pct"/>
            <w:gridSpan w:val="2"/>
          </w:tcPr>
          <w:p w:rsidR="00C450D9" w:rsidRPr="00D51DDD" w:rsidRDefault="00C450D9" w:rsidP="004B3F9F">
            <w:pPr>
              <w:jc w:val="left"/>
              <w:rPr>
                <w:rFonts w:asciiTheme="majorEastAsia" w:eastAsiaTheme="majorEastAsia" w:hAnsiTheme="majorEastAsia"/>
                <w:sz w:val="20"/>
                <w:szCs w:val="20"/>
              </w:rPr>
            </w:pPr>
          </w:p>
        </w:tc>
        <w:tc>
          <w:tcPr>
            <w:tcW w:w="1578" w:type="pct"/>
          </w:tcPr>
          <w:p w:rsidR="00C450D9" w:rsidRPr="00D51DDD" w:rsidRDefault="00C450D9" w:rsidP="004B3F9F">
            <w:pPr>
              <w:jc w:val="left"/>
              <w:rPr>
                <w:rFonts w:asciiTheme="majorEastAsia" w:eastAsiaTheme="majorEastAsia" w:hAnsiTheme="majorEastAsia"/>
                <w:sz w:val="20"/>
                <w:szCs w:val="20"/>
              </w:rPr>
            </w:pPr>
            <w:bookmarkStart w:id="0" w:name="_GoBack"/>
            <w:bookmarkEnd w:id="0"/>
          </w:p>
        </w:tc>
        <w:tc>
          <w:tcPr>
            <w:tcW w:w="1816" w:type="pct"/>
          </w:tcPr>
          <w:p w:rsidR="00C450D9" w:rsidRPr="00D51DDD" w:rsidRDefault="00C450D9" w:rsidP="004B3F9F">
            <w:pPr>
              <w:jc w:val="left"/>
              <w:rPr>
                <w:rFonts w:asciiTheme="majorEastAsia" w:eastAsiaTheme="majorEastAsia" w:hAnsiTheme="majorEastAsia"/>
                <w:sz w:val="20"/>
                <w:szCs w:val="20"/>
              </w:rPr>
            </w:pPr>
          </w:p>
        </w:tc>
      </w:tr>
      <w:tr w:rsidR="00C450D9" w:rsidRPr="00D51DDD" w:rsidTr="00C450D9">
        <w:trPr>
          <w:trHeight w:val="457"/>
          <w:jc w:val="center"/>
        </w:trPr>
        <w:tc>
          <w:tcPr>
            <w:tcW w:w="5000" w:type="pct"/>
            <w:gridSpan w:val="4"/>
            <w:shd w:val="clear" w:color="auto" w:fill="FFFF00"/>
          </w:tcPr>
          <w:p w:rsidR="00C450D9" w:rsidRDefault="00C450D9" w:rsidP="00473B2C">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デジタル</w:t>
            </w:r>
            <w:r w:rsidR="007F6D7D">
              <w:rPr>
                <w:rFonts w:asciiTheme="majorEastAsia" w:eastAsiaTheme="majorEastAsia" w:hAnsiTheme="majorEastAsia" w:hint="eastAsia"/>
                <w:sz w:val="20"/>
                <w:szCs w:val="20"/>
              </w:rPr>
              <w:t>シフトの取組状況、検討状況等について</w:t>
            </w:r>
          </w:p>
        </w:tc>
      </w:tr>
      <w:tr w:rsidR="006D260F" w:rsidTr="00642C45">
        <w:trPr>
          <w:trHeight w:val="778"/>
          <w:jc w:val="center"/>
        </w:trPr>
        <w:tc>
          <w:tcPr>
            <w:tcW w:w="947" w:type="pct"/>
            <w:shd w:val="clear" w:color="auto" w:fill="DEEAF6" w:themeFill="accent1" w:themeFillTint="33"/>
            <w:vAlign w:val="center"/>
          </w:tcPr>
          <w:p w:rsidR="006D260F" w:rsidRDefault="007764FA" w:rsidP="00BE643A">
            <w:pPr>
              <w:rPr>
                <w:rFonts w:asciiTheme="majorEastAsia" w:eastAsiaTheme="majorEastAsia" w:hAnsiTheme="majorEastAsia"/>
                <w:sz w:val="20"/>
                <w:szCs w:val="20"/>
              </w:rPr>
            </w:pPr>
            <w:r>
              <w:rPr>
                <w:rFonts w:asciiTheme="majorEastAsia" w:eastAsiaTheme="majorEastAsia" w:hAnsiTheme="majorEastAsia" w:hint="eastAsia"/>
                <w:sz w:val="20"/>
                <w:szCs w:val="20"/>
              </w:rPr>
              <w:t>デジタル事業　　推進体制</w:t>
            </w:r>
          </w:p>
        </w:tc>
        <w:tc>
          <w:tcPr>
            <w:tcW w:w="4053" w:type="pct"/>
            <w:gridSpan w:val="3"/>
            <w:shd w:val="clear" w:color="auto" w:fill="auto"/>
          </w:tcPr>
          <w:p w:rsidR="00AF546F" w:rsidRDefault="00AF546F" w:rsidP="004B3F9F">
            <w:pPr>
              <w:rPr>
                <w:rFonts w:asciiTheme="majorEastAsia" w:eastAsiaTheme="majorEastAsia" w:hAnsiTheme="majorEastAsia"/>
                <w:sz w:val="20"/>
                <w:szCs w:val="20"/>
              </w:rPr>
            </w:pPr>
            <w:r>
              <w:rPr>
                <w:rFonts w:asciiTheme="majorEastAsia" w:eastAsiaTheme="majorEastAsia" w:hAnsiTheme="majorEastAsia" w:hint="eastAsia"/>
                <w:sz w:val="20"/>
                <w:szCs w:val="20"/>
              </w:rPr>
              <w:t>【記載例】</w:t>
            </w:r>
          </w:p>
          <w:p w:rsidR="00CE4E8C" w:rsidRPr="00BE643A" w:rsidRDefault="00AF546F" w:rsidP="004B3F9F">
            <w:pPr>
              <w:rPr>
                <w:rFonts w:asciiTheme="majorEastAsia" w:eastAsiaTheme="majorEastAsia" w:hAnsiTheme="majorEastAsia"/>
                <w:sz w:val="20"/>
                <w:szCs w:val="20"/>
              </w:rPr>
            </w:pPr>
            <w:r>
              <w:rPr>
                <w:rFonts w:asciiTheme="majorEastAsia" w:eastAsiaTheme="majorEastAsia" w:hAnsiTheme="majorEastAsia" w:hint="eastAsia"/>
                <w:sz w:val="20"/>
                <w:szCs w:val="20"/>
              </w:rPr>
              <w:t>システム担当3名と、ITベンダー○○にて推進</w:t>
            </w:r>
          </w:p>
        </w:tc>
      </w:tr>
      <w:tr w:rsidR="00BE643A" w:rsidTr="00BE643A">
        <w:trPr>
          <w:trHeight w:val="2124"/>
          <w:jc w:val="center"/>
        </w:trPr>
        <w:tc>
          <w:tcPr>
            <w:tcW w:w="947" w:type="pct"/>
            <w:shd w:val="clear" w:color="auto" w:fill="DEEAF6" w:themeFill="accent1" w:themeFillTint="33"/>
            <w:vAlign w:val="center"/>
          </w:tcPr>
          <w:p w:rsidR="00BE643A" w:rsidRDefault="00BE643A" w:rsidP="00BE643A">
            <w:pPr>
              <w:rPr>
                <w:rFonts w:asciiTheme="majorEastAsia" w:eastAsiaTheme="majorEastAsia" w:hAnsiTheme="majorEastAsia"/>
                <w:sz w:val="20"/>
                <w:szCs w:val="20"/>
              </w:rPr>
            </w:pPr>
            <w:r>
              <w:rPr>
                <w:rFonts w:asciiTheme="majorEastAsia" w:eastAsiaTheme="majorEastAsia" w:hAnsiTheme="majorEastAsia" w:hint="eastAsia"/>
                <w:sz w:val="20"/>
                <w:szCs w:val="20"/>
              </w:rPr>
              <w:t>デジタルシフトの取組状況</w:t>
            </w:r>
          </w:p>
        </w:tc>
        <w:tc>
          <w:tcPr>
            <w:tcW w:w="4053" w:type="pct"/>
            <w:gridSpan w:val="3"/>
            <w:shd w:val="clear" w:color="auto" w:fill="auto"/>
          </w:tcPr>
          <w:p w:rsidR="00AF546F" w:rsidRDefault="00AF546F" w:rsidP="00BE643A">
            <w:pPr>
              <w:rPr>
                <w:rFonts w:asciiTheme="majorEastAsia" w:eastAsiaTheme="majorEastAsia" w:hAnsiTheme="majorEastAsia"/>
                <w:sz w:val="20"/>
                <w:szCs w:val="20"/>
              </w:rPr>
            </w:pPr>
            <w:r>
              <w:rPr>
                <w:rFonts w:asciiTheme="majorEastAsia" w:eastAsiaTheme="majorEastAsia" w:hAnsiTheme="majorEastAsia" w:hint="eastAsia"/>
                <w:sz w:val="20"/>
                <w:szCs w:val="20"/>
              </w:rPr>
              <w:t>【記載例】</w:t>
            </w:r>
          </w:p>
          <w:p w:rsidR="00BE643A" w:rsidRDefault="00AF546F" w:rsidP="00BE643A">
            <w:pPr>
              <w:rPr>
                <w:rFonts w:asciiTheme="majorEastAsia" w:eastAsiaTheme="majorEastAsia" w:hAnsiTheme="majorEastAsia"/>
                <w:sz w:val="20"/>
                <w:szCs w:val="20"/>
              </w:rPr>
            </w:pPr>
            <w:r>
              <w:rPr>
                <w:rFonts w:asciiTheme="majorEastAsia" w:eastAsiaTheme="majorEastAsia" w:hAnsiTheme="majorEastAsia" w:hint="eastAsia"/>
                <w:sz w:val="20"/>
                <w:szCs w:val="20"/>
              </w:rPr>
              <w:t>Ｈ３０生産管理システム○○導入、Ｈ３１営業支援ツールとして○○利用</w:t>
            </w:r>
          </w:p>
        </w:tc>
      </w:tr>
      <w:tr w:rsidR="00BE643A" w:rsidTr="00BE643A">
        <w:trPr>
          <w:trHeight w:val="2267"/>
          <w:jc w:val="center"/>
        </w:trPr>
        <w:tc>
          <w:tcPr>
            <w:tcW w:w="947" w:type="pct"/>
            <w:shd w:val="clear" w:color="auto" w:fill="DEEAF6" w:themeFill="accent1" w:themeFillTint="33"/>
            <w:vAlign w:val="center"/>
          </w:tcPr>
          <w:p w:rsidR="00BE643A" w:rsidRPr="00473B2C" w:rsidRDefault="00BE643A" w:rsidP="00BE643A">
            <w:pPr>
              <w:rPr>
                <w:rFonts w:asciiTheme="majorEastAsia" w:eastAsiaTheme="majorEastAsia" w:hAnsiTheme="majorEastAsia"/>
                <w:sz w:val="20"/>
                <w:szCs w:val="20"/>
              </w:rPr>
            </w:pPr>
            <w:r>
              <w:rPr>
                <w:rFonts w:asciiTheme="majorEastAsia" w:eastAsiaTheme="majorEastAsia" w:hAnsiTheme="majorEastAsia" w:hint="eastAsia"/>
                <w:sz w:val="20"/>
                <w:szCs w:val="20"/>
              </w:rPr>
              <w:t>デジタルシフトの課題、検討内容</w:t>
            </w:r>
          </w:p>
        </w:tc>
        <w:tc>
          <w:tcPr>
            <w:tcW w:w="4053" w:type="pct"/>
            <w:gridSpan w:val="3"/>
            <w:shd w:val="clear" w:color="auto" w:fill="auto"/>
          </w:tcPr>
          <w:p w:rsidR="00AF546F" w:rsidRDefault="00AF546F" w:rsidP="00BE643A">
            <w:pPr>
              <w:rPr>
                <w:rFonts w:asciiTheme="majorEastAsia" w:eastAsiaTheme="majorEastAsia" w:hAnsiTheme="majorEastAsia"/>
                <w:sz w:val="20"/>
                <w:szCs w:val="20"/>
              </w:rPr>
            </w:pPr>
            <w:r>
              <w:rPr>
                <w:rFonts w:asciiTheme="majorEastAsia" w:eastAsiaTheme="majorEastAsia" w:hAnsiTheme="majorEastAsia" w:hint="eastAsia"/>
                <w:sz w:val="20"/>
                <w:szCs w:val="20"/>
              </w:rPr>
              <w:t>【記載例】</w:t>
            </w:r>
          </w:p>
          <w:p w:rsidR="00BE643A" w:rsidRDefault="00AF546F" w:rsidP="00BE643A">
            <w:pPr>
              <w:rPr>
                <w:rFonts w:asciiTheme="majorEastAsia" w:eastAsiaTheme="majorEastAsia" w:hAnsiTheme="majorEastAsia"/>
                <w:sz w:val="20"/>
                <w:szCs w:val="20"/>
              </w:rPr>
            </w:pPr>
            <w:r>
              <w:rPr>
                <w:rFonts w:asciiTheme="majorEastAsia" w:eastAsiaTheme="majorEastAsia" w:hAnsiTheme="majorEastAsia" w:hint="eastAsia"/>
                <w:sz w:val="20"/>
                <w:szCs w:val="20"/>
              </w:rPr>
              <w:t>製造ラインのデータ取りが出来ておらず、不良管理が出来ていない</w:t>
            </w:r>
          </w:p>
          <w:p w:rsidR="00AF546F" w:rsidRDefault="00AF546F" w:rsidP="00BE643A">
            <w:pPr>
              <w:rPr>
                <w:rFonts w:asciiTheme="majorEastAsia" w:eastAsiaTheme="majorEastAsia" w:hAnsiTheme="majorEastAsia" w:hint="eastAsia"/>
                <w:sz w:val="20"/>
                <w:szCs w:val="20"/>
              </w:rPr>
            </w:pPr>
            <w:r>
              <w:rPr>
                <w:rFonts w:asciiTheme="majorEastAsia" w:eastAsiaTheme="majorEastAsia" w:hAnsiTheme="majorEastAsia" w:hint="eastAsia"/>
                <w:sz w:val="20"/>
                <w:szCs w:val="20"/>
              </w:rPr>
              <w:t>納期管理、在庫管理が出来ておらず、欠品や納期遅延が発生している</w:t>
            </w:r>
          </w:p>
        </w:tc>
      </w:tr>
      <w:tr w:rsidR="006D260F" w:rsidTr="00BE643A">
        <w:trPr>
          <w:trHeight w:val="2103"/>
          <w:jc w:val="center"/>
        </w:trPr>
        <w:tc>
          <w:tcPr>
            <w:tcW w:w="947" w:type="pct"/>
            <w:shd w:val="clear" w:color="auto" w:fill="DEEAF6" w:themeFill="accent1" w:themeFillTint="33"/>
            <w:vAlign w:val="center"/>
          </w:tcPr>
          <w:p w:rsidR="006D260F" w:rsidRDefault="00BE643A" w:rsidP="004B3F9F">
            <w:pPr>
              <w:rPr>
                <w:rFonts w:asciiTheme="majorEastAsia" w:eastAsiaTheme="majorEastAsia" w:hAnsiTheme="majorEastAsia"/>
                <w:sz w:val="20"/>
                <w:szCs w:val="20"/>
              </w:rPr>
            </w:pPr>
            <w:r>
              <w:rPr>
                <w:rFonts w:asciiTheme="majorEastAsia" w:eastAsiaTheme="majorEastAsia" w:hAnsiTheme="majorEastAsia" w:hint="eastAsia"/>
                <w:sz w:val="20"/>
                <w:szCs w:val="20"/>
              </w:rPr>
              <w:t>事業の将来展望</w:t>
            </w:r>
            <w:r w:rsidR="00473B2C">
              <w:rPr>
                <w:rFonts w:asciiTheme="majorEastAsia" w:eastAsiaTheme="majorEastAsia" w:hAnsiTheme="majorEastAsia" w:hint="eastAsia"/>
                <w:sz w:val="20"/>
                <w:szCs w:val="20"/>
              </w:rPr>
              <w:t>等</w:t>
            </w:r>
          </w:p>
          <w:p w:rsidR="00473B2C" w:rsidRDefault="00473B2C" w:rsidP="004B3F9F">
            <w:pPr>
              <w:rPr>
                <w:rFonts w:asciiTheme="majorEastAsia" w:eastAsiaTheme="majorEastAsia" w:hAnsiTheme="majorEastAsia"/>
                <w:sz w:val="20"/>
                <w:szCs w:val="20"/>
              </w:rPr>
            </w:pPr>
            <w:r>
              <w:rPr>
                <w:rFonts w:asciiTheme="majorEastAsia" w:eastAsiaTheme="majorEastAsia" w:hAnsiTheme="majorEastAsia" w:hint="eastAsia"/>
                <w:sz w:val="20"/>
                <w:szCs w:val="20"/>
              </w:rPr>
              <w:t>（自由記述）</w:t>
            </w:r>
          </w:p>
        </w:tc>
        <w:tc>
          <w:tcPr>
            <w:tcW w:w="4053" w:type="pct"/>
            <w:gridSpan w:val="3"/>
            <w:shd w:val="clear" w:color="auto" w:fill="auto"/>
          </w:tcPr>
          <w:p w:rsidR="006D260F" w:rsidRDefault="00AF546F" w:rsidP="004B3F9F">
            <w:pPr>
              <w:rPr>
                <w:rFonts w:asciiTheme="majorEastAsia" w:eastAsiaTheme="majorEastAsia" w:hAnsiTheme="majorEastAsia"/>
                <w:sz w:val="20"/>
                <w:szCs w:val="20"/>
              </w:rPr>
            </w:pPr>
            <w:r>
              <w:rPr>
                <w:rFonts w:asciiTheme="majorEastAsia" w:eastAsiaTheme="majorEastAsia" w:hAnsiTheme="majorEastAsia" w:hint="eastAsia"/>
                <w:sz w:val="20"/>
                <w:szCs w:val="20"/>
              </w:rPr>
              <w:t>【記載例】</w:t>
            </w:r>
          </w:p>
          <w:p w:rsidR="00AF546F" w:rsidRDefault="00AF546F" w:rsidP="00AF546F">
            <w:pPr>
              <w:rPr>
                <w:rFonts w:asciiTheme="majorEastAsia" w:eastAsiaTheme="majorEastAsia" w:hAnsiTheme="majorEastAsia"/>
                <w:sz w:val="20"/>
                <w:szCs w:val="20"/>
              </w:rPr>
            </w:pPr>
            <w:r>
              <w:rPr>
                <w:rFonts w:asciiTheme="majorEastAsia" w:eastAsiaTheme="majorEastAsia" w:hAnsiTheme="majorEastAsia" w:hint="eastAsia"/>
                <w:sz w:val="20"/>
                <w:szCs w:val="20"/>
              </w:rPr>
              <w:t>売上拡大、ライン増設を検討している。</w:t>
            </w:r>
          </w:p>
          <w:p w:rsidR="00AF546F" w:rsidRDefault="00AF546F" w:rsidP="00AF546F">
            <w:pPr>
              <w:rPr>
                <w:rFonts w:asciiTheme="majorEastAsia" w:eastAsiaTheme="majorEastAsia" w:hAnsiTheme="majorEastAsia" w:hint="eastAsia"/>
                <w:sz w:val="20"/>
                <w:szCs w:val="20"/>
              </w:rPr>
            </w:pPr>
            <w:r>
              <w:rPr>
                <w:rFonts w:asciiTheme="majorEastAsia" w:eastAsiaTheme="majorEastAsia" w:hAnsiTheme="majorEastAsia" w:hint="eastAsia"/>
                <w:sz w:val="20"/>
                <w:szCs w:val="20"/>
              </w:rPr>
              <w:t>現在のラインの標準稼働データを取得することで、新たに導入する設備の選定に活かしたい。</w:t>
            </w:r>
          </w:p>
        </w:tc>
      </w:tr>
    </w:tbl>
    <w:p w:rsidR="00474B41" w:rsidRDefault="00473B2C" w:rsidP="00473B2C">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この申込で得られた個人情報および企業情報は本件に関する以外の目的では使用しません</w:t>
      </w:r>
    </w:p>
    <w:p w:rsidR="00473B2C" w:rsidRDefault="00473B2C" w:rsidP="00473B2C">
      <w:pPr>
        <w:jc w:val="left"/>
        <w:rPr>
          <w:rFonts w:asciiTheme="majorEastAsia" w:eastAsiaTheme="majorEastAsia" w:hAnsiTheme="majorEastAsia"/>
          <w:sz w:val="20"/>
          <w:szCs w:val="20"/>
        </w:rPr>
      </w:pPr>
      <w:r>
        <w:rPr>
          <w:rFonts w:asciiTheme="majorEastAsia" w:eastAsiaTheme="majorEastAsia" w:hAnsiTheme="majorEastAsia" w:hint="eastAsia"/>
          <w:sz w:val="20"/>
          <w:szCs w:val="20"/>
        </w:rPr>
        <w:t>※提出先：愛媛県産業政策課スゴ技グループ（</w:t>
      </w:r>
      <w:r w:rsidR="009809CF">
        <w:rPr>
          <w:rFonts w:asciiTheme="majorEastAsia" w:eastAsiaTheme="majorEastAsia" w:hAnsiTheme="majorEastAsia" w:hint="eastAsia"/>
          <w:sz w:val="20"/>
          <w:szCs w:val="20"/>
        </w:rPr>
        <w:t>E-mail</w:t>
      </w:r>
      <w:r>
        <w:rPr>
          <w:rFonts w:asciiTheme="majorEastAsia" w:eastAsiaTheme="majorEastAsia" w:hAnsiTheme="majorEastAsia" w:hint="eastAsia"/>
          <w:sz w:val="20"/>
          <w:szCs w:val="20"/>
        </w:rPr>
        <w:t>:sangyoseisaku@pref.ehime.lg.jp</w:t>
      </w:r>
      <w:r>
        <w:rPr>
          <w:rFonts w:asciiTheme="majorEastAsia" w:eastAsiaTheme="majorEastAsia" w:hAnsiTheme="majorEastAsia"/>
          <w:sz w:val="20"/>
          <w:szCs w:val="20"/>
        </w:rPr>
        <w:t>）</w:t>
      </w:r>
    </w:p>
    <w:p w:rsidR="00B9283D" w:rsidRDefault="00B9283D" w:rsidP="00B9283D">
      <w:pPr>
        <w:ind w:firstLineChars="200" w:firstLine="482"/>
        <w:jc w:val="center"/>
        <w:rPr>
          <w:rFonts w:ascii="ＭＳ ゴシック" w:eastAsia="ＭＳ ゴシック" w:hAnsi="ＭＳ ゴシック"/>
          <w:b/>
          <w:bCs/>
          <w:sz w:val="24"/>
          <w:szCs w:val="28"/>
          <w:u w:val="single"/>
        </w:rPr>
      </w:pPr>
      <w:r>
        <w:rPr>
          <w:rFonts w:ascii="ＭＳ ゴシック" w:eastAsia="ＭＳ ゴシック" w:hAnsi="ＭＳ ゴシック" w:hint="eastAsia"/>
          <w:b/>
          <w:bCs/>
          <w:sz w:val="24"/>
          <w:szCs w:val="28"/>
          <w:u w:val="single"/>
        </w:rPr>
        <w:lastRenderedPageBreak/>
        <w:t>デジタルシフト支援事業応募に関連する確認事項</w:t>
      </w:r>
    </w:p>
    <w:p w:rsidR="00B9283D" w:rsidRDefault="00B9283D" w:rsidP="00B9283D">
      <w:pPr>
        <w:ind w:firstLineChars="200" w:firstLine="482"/>
        <w:rPr>
          <w:rFonts w:ascii="ＭＳ ゴシック" w:eastAsia="ＭＳ ゴシック" w:hAnsi="ＭＳ ゴシック"/>
          <w:b/>
          <w:bCs/>
          <w:sz w:val="24"/>
          <w:szCs w:val="28"/>
          <w:u w:val="single"/>
        </w:rPr>
      </w:pPr>
    </w:p>
    <w:p w:rsidR="00B9283D" w:rsidRDefault="00B9283D" w:rsidP="00B9283D">
      <w:pPr>
        <w:ind w:firstLineChars="100" w:firstLine="210"/>
        <w:rPr>
          <w:rFonts w:ascii="ＭＳ ゴシック" w:eastAsia="ＭＳ ゴシック" w:hAnsi="ＭＳ ゴシック"/>
          <w:color w:val="191919"/>
          <w:szCs w:val="21"/>
        </w:rPr>
      </w:pPr>
      <w:r>
        <w:rPr>
          <w:rFonts w:ascii="ＭＳ ゴシック" w:eastAsia="ＭＳ ゴシック" w:hAnsi="ＭＳ ゴシック" w:hint="eastAsia"/>
          <w:color w:val="191919"/>
          <w:szCs w:val="21"/>
        </w:rPr>
        <w:t>記載して頂いた内容は、公募選定、及び事業実施の参考以外には使用致しません。紛失や漏洩などが発生しないよう適正な管理を実施致します。</w:t>
      </w:r>
    </w:p>
    <w:p w:rsidR="00B9283D" w:rsidRDefault="00B9283D" w:rsidP="00B9283D">
      <w:pPr>
        <w:ind w:firstLineChars="100" w:firstLine="210"/>
        <w:rPr>
          <w:rFonts w:ascii="ＭＳ ゴシック" w:eastAsia="ＭＳ ゴシック" w:hAnsi="ＭＳ ゴシック"/>
          <w:color w:val="191919"/>
          <w:szCs w:val="21"/>
        </w:rPr>
      </w:pPr>
      <w:r>
        <w:rPr>
          <w:rFonts w:ascii="ＭＳ ゴシック" w:eastAsia="ＭＳ ゴシック" w:hAnsi="ＭＳ ゴシック" w:hint="eastAsia"/>
          <w:color w:val="191919"/>
          <w:szCs w:val="21"/>
        </w:rPr>
        <w:t>なお、お手数ではありますが、各確認事項において該当する項目の□を■に変更してご選択ください。また、必要に応じて補足事項のご記入をお願いいたします。宜しくご協力のほどお願い申し上げます。</w:t>
      </w:r>
    </w:p>
    <w:p w:rsidR="00B9283D" w:rsidRDefault="00B9283D" w:rsidP="00B9283D">
      <w:pPr>
        <w:rPr>
          <w:rFonts w:ascii="ＭＳ ゴシック" w:eastAsia="ＭＳ ゴシック" w:hAnsi="ＭＳ ゴシック"/>
          <w:color w:val="191919"/>
          <w:szCs w:val="21"/>
        </w:rPr>
      </w:pPr>
    </w:p>
    <w:p w:rsidR="00B9283D" w:rsidRDefault="00B9283D" w:rsidP="00B9283D">
      <w:pPr>
        <w:rPr>
          <w:rFonts w:ascii="ＭＳ ゴシック" w:eastAsia="ＭＳ ゴシック" w:hAnsi="ＭＳ ゴシック"/>
          <w:sz w:val="22"/>
          <w:szCs w:val="24"/>
        </w:rPr>
      </w:pPr>
      <w:r>
        <w:rPr>
          <w:rFonts w:ascii="ＭＳ ゴシック" w:eastAsia="ＭＳ ゴシック" w:hAnsi="ＭＳ ゴシック" w:hint="eastAsia"/>
          <w:sz w:val="22"/>
          <w:szCs w:val="24"/>
        </w:rPr>
        <w:t>【１】工場施設の関連情報</w:t>
      </w:r>
    </w:p>
    <w:p w:rsidR="00B9283D" w:rsidRDefault="00B9283D" w:rsidP="00B9283D">
      <w:pPr>
        <w:rPr>
          <w:rFonts w:ascii="ＭＳ ゴシック" w:eastAsia="ＭＳ ゴシック" w:hAnsi="ＭＳ ゴシック"/>
          <w:sz w:val="22"/>
          <w:szCs w:val="24"/>
        </w:rPr>
      </w:pPr>
      <w:r>
        <w:rPr>
          <w:rFonts w:ascii="ＭＳ ゴシック" w:eastAsia="ＭＳ ゴシック" w:hAnsi="ＭＳ ゴシック" w:hint="eastAsia"/>
          <w:sz w:val="22"/>
          <w:szCs w:val="24"/>
        </w:rPr>
        <w:t>①工程編成・機器設備のレイアウト</w:t>
      </w:r>
    </w:p>
    <w:p w:rsidR="00B9283D" w:rsidRDefault="00B9283D" w:rsidP="00B9283D">
      <w:pPr>
        <w:ind w:firstLineChars="200" w:firstLine="440"/>
        <w:rPr>
          <w:rFonts w:ascii="ＭＳ ゴシック" w:eastAsia="ＭＳ ゴシック" w:hAnsi="ＭＳ ゴシック"/>
          <w:sz w:val="22"/>
          <w:szCs w:val="24"/>
        </w:rPr>
      </w:pPr>
      <w:r>
        <w:rPr>
          <w:rFonts w:ascii="ＭＳ ゴシック" w:eastAsia="ＭＳ ゴシック" w:hAnsi="ＭＳ ゴシック" w:hint="eastAsia"/>
          <w:sz w:val="22"/>
          <w:szCs w:val="24"/>
        </w:rPr>
        <w:t>※）差し支えのない範囲の概要をお知らせください。</w:t>
      </w:r>
    </w:p>
    <w:p w:rsidR="00B9283D" w:rsidRDefault="00B9283D" w:rsidP="00B9283D">
      <w:pPr>
        <w:rPr>
          <w:rFonts w:ascii="ＭＳ ゴシック" w:eastAsia="ＭＳ ゴシック" w:hAnsi="ＭＳ ゴシック"/>
          <w:sz w:val="22"/>
          <w:szCs w:val="24"/>
        </w:rPr>
      </w:pPr>
      <w:r>
        <w:rPr>
          <w:rFonts w:ascii="ＭＳ ゴシック" w:eastAsia="ＭＳ ゴシック" w:hAnsi="ＭＳ ゴシック" w:hint="eastAsia"/>
          <w:sz w:val="22"/>
          <w:szCs w:val="24"/>
        </w:rPr>
        <w:t>②生産管理関連のITシステムの導入状況</w:t>
      </w:r>
    </w:p>
    <w:p w:rsidR="00B9283D" w:rsidRDefault="00B9283D" w:rsidP="00B9283D">
      <w:pPr>
        <w:ind w:firstLineChars="200" w:firstLine="440"/>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□未導入　□一部機能を導入　□導入済み　</w:t>
      </w:r>
    </w:p>
    <w:p w:rsidR="00B9283D" w:rsidRDefault="00B9283D" w:rsidP="00B9283D">
      <w:pPr>
        <w:ind w:firstLineChars="100" w:firstLine="220"/>
        <w:rPr>
          <w:rFonts w:ascii="ＭＳ ゴシック" w:eastAsia="ＭＳ ゴシック" w:hAnsi="ＭＳ ゴシック"/>
          <w:sz w:val="22"/>
          <w:szCs w:val="24"/>
        </w:rPr>
      </w:pPr>
      <w:r>
        <w:rPr>
          <w:rFonts w:ascii="ＭＳ ゴシック" w:eastAsia="ＭＳ ゴシック" w:hAnsi="ＭＳ ゴシック" w:hint="eastAsia"/>
          <w:sz w:val="22"/>
          <w:szCs w:val="24"/>
        </w:rPr>
        <w:t>※）一部機能導入または導入されているシステム名をお知らせください。</w:t>
      </w:r>
    </w:p>
    <w:p w:rsidR="00B9283D" w:rsidRDefault="00B9283D" w:rsidP="00B9283D">
      <w:pPr>
        <w:rPr>
          <w:rFonts w:ascii="ＭＳ ゴシック" w:eastAsia="ＭＳ ゴシック" w:hAnsi="ＭＳ ゴシック"/>
          <w:sz w:val="22"/>
          <w:szCs w:val="24"/>
        </w:rPr>
      </w:pPr>
      <w:r>
        <w:rPr>
          <w:rFonts w:ascii="ＭＳ ゴシック" w:eastAsia="ＭＳ ゴシック" w:hAnsi="ＭＳ ゴシック" w:hint="eastAsia"/>
          <w:sz w:val="22"/>
          <w:szCs w:val="24"/>
        </w:rPr>
        <w:t>③工場内ＬＡＮの敷設状況</w:t>
      </w:r>
    </w:p>
    <w:p w:rsidR="00B9283D" w:rsidRDefault="00B9283D" w:rsidP="00B9283D">
      <w:pPr>
        <w:ind w:firstLineChars="200" w:firstLine="440"/>
        <w:rPr>
          <w:rFonts w:ascii="ＭＳ ゴシック" w:eastAsia="ＭＳ ゴシック" w:hAnsi="ＭＳ ゴシック"/>
          <w:sz w:val="22"/>
          <w:szCs w:val="24"/>
        </w:rPr>
      </w:pPr>
      <w:r>
        <w:rPr>
          <w:rFonts w:ascii="ＭＳ ゴシック" w:eastAsia="ＭＳ ゴシック" w:hAnsi="ＭＳ ゴシック" w:hint="eastAsia"/>
          <w:sz w:val="22"/>
          <w:szCs w:val="24"/>
        </w:rPr>
        <w:t>□有　□無</w:t>
      </w:r>
    </w:p>
    <w:p w:rsidR="00B9283D" w:rsidRDefault="00B9283D" w:rsidP="00B9283D">
      <w:pPr>
        <w:rPr>
          <w:rFonts w:ascii="ＭＳ ゴシック" w:eastAsia="ＭＳ ゴシック" w:hAnsi="ＭＳ ゴシック"/>
          <w:sz w:val="22"/>
          <w:szCs w:val="24"/>
        </w:rPr>
      </w:pPr>
      <w:r>
        <w:rPr>
          <w:rFonts w:ascii="ＭＳ ゴシック" w:eastAsia="ＭＳ ゴシック" w:hAnsi="ＭＳ ゴシック" w:hint="eastAsia"/>
          <w:sz w:val="22"/>
          <w:szCs w:val="24"/>
        </w:rPr>
        <w:t>※）補足事項：</w:t>
      </w:r>
    </w:p>
    <w:p w:rsidR="00B9283D" w:rsidRDefault="00B9283D" w:rsidP="00B9283D">
      <w:pPr>
        <w:rPr>
          <w:rFonts w:ascii="ＭＳ ゴシック" w:eastAsia="ＭＳ ゴシック" w:hAnsi="ＭＳ ゴシック"/>
          <w:sz w:val="22"/>
          <w:szCs w:val="24"/>
        </w:rPr>
      </w:pPr>
    </w:p>
    <w:p w:rsidR="00B9283D" w:rsidRDefault="00B9283D" w:rsidP="00B9283D">
      <w:pPr>
        <w:rPr>
          <w:rFonts w:ascii="ＭＳ ゴシック" w:eastAsia="ＭＳ ゴシック" w:hAnsi="ＭＳ ゴシック"/>
          <w:sz w:val="22"/>
          <w:szCs w:val="24"/>
        </w:rPr>
      </w:pPr>
      <w:r>
        <w:rPr>
          <w:rFonts w:ascii="ＭＳ ゴシック" w:eastAsia="ＭＳ ゴシック" w:hAnsi="ＭＳ ゴシック" w:hint="eastAsia"/>
          <w:sz w:val="22"/>
          <w:szCs w:val="24"/>
        </w:rPr>
        <w:t>【２】生産計画の関連情報</w:t>
      </w:r>
    </w:p>
    <w:p w:rsidR="00B9283D" w:rsidRDefault="00B9283D" w:rsidP="00B9283D">
      <w:pPr>
        <w:rPr>
          <w:rFonts w:ascii="ＭＳ ゴシック" w:eastAsia="ＭＳ ゴシック" w:hAnsi="ＭＳ ゴシック"/>
          <w:sz w:val="22"/>
          <w:szCs w:val="24"/>
        </w:rPr>
      </w:pPr>
      <w:r>
        <w:rPr>
          <w:rFonts w:ascii="ＭＳ ゴシック" w:eastAsia="ＭＳ ゴシック" w:hAnsi="ＭＳ ゴシック" w:hint="eastAsia"/>
          <w:sz w:val="22"/>
          <w:szCs w:val="24"/>
        </w:rPr>
        <w:t>①生産スケジュールの作成・修正</w:t>
      </w:r>
    </w:p>
    <w:p w:rsidR="00B9283D" w:rsidRDefault="00B9283D" w:rsidP="00B9283D">
      <w:pPr>
        <w:ind w:firstLineChars="200" w:firstLine="440"/>
        <w:rPr>
          <w:rFonts w:ascii="ＭＳ ゴシック" w:eastAsia="ＭＳ ゴシック" w:hAnsi="ＭＳ ゴシック"/>
          <w:sz w:val="22"/>
          <w:szCs w:val="24"/>
        </w:rPr>
      </w:pPr>
      <w:r>
        <w:rPr>
          <w:rFonts w:ascii="ＭＳ ゴシック" w:eastAsia="ＭＳ ゴシック" w:hAnsi="ＭＳ ゴシック" w:hint="eastAsia"/>
          <w:sz w:val="22"/>
          <w:szCs w:val="24"/>
        </w:rPr>
        <w:t>□熟練者による作業　□コンピュータによる自動化</w:t>
      </w:r>
    </w:p>
    <w:p w:rsidR="00B9283D" w:rsidRDefault="00B9283D" w:rsidP="00B9283D">
      <w:pPr>
        <w:rPr>
          <w:rFonts w:ascii="ＭＳ ゴシック" w:eastAsia="ＭＳ ゴシック" w:hAnsi="ＭＳ ゴシック"/>
          <w:sz w:val="22"/>
          <w:szCs w:val="24"/>
        </w:rPr>
      </w:pPr>
      <w:r>
        <w:rPr>
          <w:rFonts w:ascii="ＭＳ ゴシック" w:eastAsia="ＭＳ ゴシック" w:hAnsi="ＭＳ ゴシック" w:hint="eastAsia"/>
          <w:sz w:val="22"/>
          <w:szCs w:val="24"/>
        </w:rPr>
        <w:t>※）補足事項：</w:t>
      </w:r>
    </w:p>
    <w:p w:rsidR="00B9283D" w:rsidRDefault="00B9283D" w:rsidP="00B9283D">
      <w:pPr>
        <w:rPr>
          <w:rFonts w:ascii="ＭＳ ゴシック" w:eastAsia="ＭＳ ゴシック" w:hAnsi="ＭＳ ゴシック"/>
          <w:sz w:val="22"/>
          <w:szCs w:val="24"/>
        </w:rPr>
      </w:pPr>
    </w:p>
    <w:p w:rsidR="00B9283D" w:rsidRDefault="00B9283D" w:rsidP="00B9283D">
      <w:pPr>
        <w:rPr>
          <w:rFonts w:ascii="ＭＳ ゴシック" w:eastAsia="ＭＳ ゴシック" w:hAnsi="ＭＳ ゴシック"/>
          <w:sz w:val="22"/>
          <w:szCs w:val="24"/>
        </w:rPr>
      </w:pPr>
      <w:r>
        <w:rPr>
          <w:rFonts w:ascii="ＭＳ ゴシック" w:eastAsia="ＭＳ ゴシック" w:hAnsi="ＭＳ ゴシック" w:hint="eastAsia"/>
          <w:sz w:val="22"/>
          <w:szCs w:val="24"/>
        </w:rPr>
        <w:t>【３】製造工程の関連情報</w:t>
      </w:r>
    </w:p>
    <w:p w:rsidR="00B9283D" w:rsidRDefault="00B9283D" w:rsidP="00B9283D">
      <w:pPr>
        <w:rPr>
          <w:rFonts w:ascii="ＭＳ ゴシック" w:eastAsia="ＭＳ ゴシック" w:hAnsi="ＭＳ ゴシック"/>
          <w:sz w:val="22"/>
          <w:szCs w:val="24"/>
        </w:rPr>
      </w:pPr>
      <w:r>
        <w:rPr>
          <w:rFonts w:ascii="ＭＳ ゴシック" w:eastAsia="ＭＳ ゴシック" w:hAnsi="ＭＳ ゴシック" w:hint="eastAsia"/>
          <w:sz w:val="22"/>
          <w:szCs w:val="24"/>
        </w:rPr>
        <w:t>①製造工程の構成</w:t>
      </w:r>
    </w:p>
    <w:p w:rsidR="00B9283D" w:rsidRDefault="00B9283D" w:rsidP="00B9283D">
      <w:pPr>
        <w:ind w:firstLineChars="200" w:firstLine="440"/>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□全工程が作業者と機器設備から構成　□一部工程が自動生産機器で構成　</w:t>
      </w:r>
    </w:p>
    <w:p w:rsidR="00B9283D" w:rsidRDefault="00B9283D" w:rsidP="00B9283D">
      <w:pPr>
        <w:ind w:firstLineChars="200" w:firstLine="440"/>
        <w:rPr>
          <w:rFonts w:ascii="ＭＳ ゴシック" w:eastAsia="ＭＳ ゴシック" w:hAnsi="ＭＳ ゴシック"/>
          <w:sz w:val="22"/>
          <w:szCs w:val="24"/>
        </w:rPr>
      </w:pPr>
      <w:r>
        <w:rPr>
          <w:rFonts w:ascii="ＭＳ ゴシック" w:eastAsia="ＭＳ ゴシック" w:hAnsi="ＭＳ ゴシック" w:hint="eastAsia"/>
          <w:sz w:val="22"/>
          <w:szCs w:val="24"/>
        </w:rPr>
        <w:t>□大部分の工程が自動生産機器で構成</w:t>
      </w:r>
    </w:p>
    <w:p w:rsidR="00B9283D" w:rsidRDefault="00B9283D" w:rsidP="00B9283D">
      <w:pPr>
        <w:rPr>
          <w:rFonts w:ascii="ＭＳ ゴシック" w:eastAsia="ＭＳ ゴシック" w:hAnsi="ＭＳ ゴシック"/>
          <w:sz w:val="22"/>
          <w:szCs w:val="24"/>
        </w:rPr>
      </w:pPr>
      <w:r>
        <w:rPr>
          <w:rFonts w:ascii="ＭＳ ゴシック" w:eastAsia="ＭＳ ゴシック" w:hAnsi="ＭＳ ゴシック" w:hint="eastAsia"/>
          <w:sz w:val="22"/>
          <w:szCs w:val="24"/>
        </w:rPr>
        <w:t>②製造工程における機器設備の稼働状態に関連するデータ（生産数、稼働時間、</w:t>
      </w:r>
    </w:p>
    <w:p w:rsidR="00B9283D" w:rsidRDefault="00B9283D" w:rsidP="00B9283D">
      <w:pPr>
        <w:ind w:firstLineChars="100" w:firstLine="220"/>
        <w:rPr>
          <w:rFonts w:ascii="ＭＳ ゴシック" w:eastAsia="ＭＳ ゴシック" w:hAnsi="ＭＳ ゴシック"/>
          <w:sz w:val="22"/>
          <w:szCs w:val="24"/>
        </w:rPr>
      </w:pPr>
      <w:r>
        <w:rPr>
          <w:rFonts w:ascii="ＭＳ ゴシック" w:eastAsia="ＭＳ ゴシック" w:hAnsi="ＭＳ ゴシック" w:hint="eastAsia"/>
          <w:sz w:val="22"/>
          <w:szCs w:val="24"/>
        </w:rPr>
        <w:t>停止時間等の生産関連情報、並びに温度、湿度、圧力等のセンサーデータ）の収集</w:t>
      </w:r>
    </w:p>
    <w:p w:rsidR="00B9283D" w:rsidRDefault="00B9283D" w:rsidP="00B9283D">
      <w:pPr>
        <w:ind w:firstLineChars="200" w:firstLine="440"/>
        <w:rPr>
          <w:rFonts w:ascii="ＭＳ ゴシック" w:eastAsia="ＭＳ ゴシック" w:hAnsi="ＭＳ ゴシック"/>
          <w:sz w:val="22"/>
          <w:szCs w:val="24"/>
        </w:rPr>
      </w:pPr>
      <w:r>
        <w:rPr>
          <w:rFonts w:ascii="ＭＳ ゴシック" w:eastAsia="ＭＳ ゴシック" w:hAnsi="ＭＳ ゴシック" w:hint="eastAsia"/>
          <w:sz w:val="22"/>
          <w:szCs w:val="24"/>
        </w:rPr>
        <w:t>□全工程を作業者が実施　□一部の工程をＩｏＴ化　□大部分の工程をＩｏＴ化</w:t>
      </w:r>
    </w:p>
    <w:p w:rsidR="00B9283D" w:rsidRDefault="00B9283D" w:rsidP="00B9283D">
      <w:pPr>
        <w:rPr>
          <w:rFonts w:ascii="ＭＳ ゴシック" w:eastAsia="ＭＳ ゴシック" w:hAnsi="ＭＳ ゴシック"/>
          <w:sz w:val="22"/>
          <w:szCs w:val="24"/>
        </w:rPr>
      </w:pPr>
      <w:r>
        <w:rPr>
          <w:rFonts w:ascii="ＭＳ ゴシック" w:eastAsia="ＭＳ ゴシック" w:hAnsi="ＭＳ ゴシック" w:hint="eastAsia"/>
          <w:sz w:val="22"/>
          <w:szCs w:val="24"/>
        </w:rPr>
        <w:t>③製造工程における機器設備の稼働状態の監視及び操作</w:t>
      </w:r>
    </w:p>
    <w:p w:rsidR="00B9283D" w:rsidRDefault="00B9283D" w:rsidP="00B9283D">
      <w:pPr>
        <w:ind w:firstLineChars="200" w:firstLine="440"/>
        <w:rPr>
          <w:rFonts w:ascii="ＭＳ ゴシック" w:eastAsia="ＭＳ ゴシック" w:hAnsi="ＭＳ ゴシック"/>
          <w:sz w:val="22"/>
          <w:szCs w:val="24"/>
        </w:rPr>
      </w:pPr>
      <w:r>
        <w:rPr>
          <w:rFonts w:ascii="ＭＳ ゴシック" w:eastAsia="ＭＳ ゴシック" w:hAnsi="ＭＳ ゴシック" w:hint="eastAsia"/>
          <w:sz w:val="22"/>
          <w:szCs w:val="24"/>
        </w:rPr>
        <w:t>□全工程を作業者が実施　□一部の工程をＩｏＴ化　□大部分の工程をＩｏＴ化</w:t>
      </w:r>
    </w:p>
    <w:p w:rsidR="00B9283D" w:rsidRDefault="00B9283D" w:rsidP="00B9283D">
      <w:pPr>
        <w:rPr>
          <w:rFonts w:ascii="ＭＳ ゴシック" w:eastAsia="ＭＳ ゴシック" w:hAnsi="ＭＳ ゴシック"/>
          <w:sz w:val="22"/>
          <w:szCs w:val="24"/>
        </w:rPr>
      </w:pPr>
      <w:r>
        <w:rPr>
          <w:rFonts w:ascii="ＭＳ ゴシック" w:eastAsia="ＭＳ ゴシック" w:hAnsi="ＭＳ ゴシック" w:hint="eastAsia"/>
          <w:sz w:val="22"/>
          <w:szCs w:val="24"/>
        </w:rPr>
        <w:t>④機器設備の故障予測、保守点検の適正時期の予測</w:t>
      </w:r>
    </w:p>
    <w:p w:rsidR="00B9283D" w:rsidRDefault="00B9283D" w:rsidP="00B9283D">
      <w:pPr>
        <w:ind w:firstLineChars="200" w:firstLine="440"/>
        <w:rPr>
          <w:rFonts w:ascii="ＭＳ ゴシック" w:eastAsia="ＭＳ ゴシック" w:hAnsi="ＭＳ ゴシック"/>
          <w:sz w:val="22"/>
          <w:szCs w:val="24"/>
        </w:rPr>
      </w:pPr>
      <w:r>
        <w:rPr>
          <w:rFonts w:ascii="ＭＳ ゴシック" w:eastAsia="ＭＳ ゴシック" w:hAnsi="ＭＳ ゴシック" w:hint="eastAsia"/>
          <w:sz w:val="22"/>
          <w:szCs w:val="24"/>
        </w:rPr>
        <w:t>□未実施　□作業者が実施　□コンピュータで実施</w:t>
      </w:r>
    </w:p>
    <w:p w:rsidR="00B9283D" w:rsidRDefault="00B9283D" w:rsidP="00B9283D">
      <w:pPr>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⑤機器設備のデータベース化による管理　</w:t>
      </w:r>
    </w:p>
    <w:p w:rsidR="00B9283D" w:rsidRDefault="00B9283D" w:rsidP="00B9283D">
      <w:pPr>
        <w:ind w:firstLineChars="200" w:firstLine="440"/>
        <w:rPr>
          <w:rFonts w:ascii="ＭＳ ゴシック" w:eastAsia="ＭＳ ゴシック" w:hAnsi="ＭＳ ゴシック"/>
          <w:sz w:val="22"/>
          <w:szCs w:val="24"/>
        </w:rPr>
      </w:pPr>
      <w:r>
        <w:rPr>
          <w:rFonts w:ascii="ＭＳ ゴシック" w:eastAsia="ＭＳ ゴシック" w:hAnsi="ＭＳ ゴシック" w:hint="eastAsia"/>
          <w:sz w:val="22"/>
          <w:szCs w:val="24"/>
        </w:rPr>
        <w:t>□未実施　□実施済み</w:t>
      </w:r>
    </w:p>
    <w:p w:rsidR="00B9283D" w:rsidRDefault="00B9283D" w:rsidP="00B9283D">
      <w:pPr>
        <w:rPr>
          <w:rFonts w:ascii="ＭＳ ゴシック" w:eastAsia="ＭＳ ゴシック" w:hAnsi="ＭＳ ゴシック"/>
          <w:sz w:val="22"/>
          <w:szCs w:val="24"/>
        </w:rPr>
      </w:pPr>
      <w:r>
        <w:rPr>
          <w:rFonts w:ascii="ＭＳ ゴシック" w:eastAsia="ＭＳ ゴシック" w:hAnsi="ＭＳ ゴシック" w:hint="eastAsia"/>
          <w:sz w:val="22"/>
          <w:szCs w:val="24"/>
        </w:rPr>
        <w:t>※）補足事項：</w:t>
      </w:r>
    </w:p>
    <w:p w:rsidR="00B9283D" w:rsidRDefault="00B9283D" w:rsidP="00B9283D">
      <w:pPr>
        <w:rPr>
          <w:rFonts w:ascii="ＭＳ ゴシック" w:eastAsia="ＭＳ ゴシック" w:hAnsi="ＭＳ ゴシック"/>
          <w:sz w:val="22"/>
          <w:szCs w:val="24"/>
        </w:rPr>
      </w:pPr>
    </w:p>
    <w:p w:rsidR="00B9283D" w:rsidRDefault="00B9283D" w:rsidP="00B9283D">
      <w:pPr>
        <w:rPr>
          <w:rFonts w:ascii="ＭＳ ゴシック" w:eastAsia="ＭＳ ゴシック" w:hAnsi="ＭＳ ゴシック"/>
          <w:sz w:val="22"/>
          <w:szCs w:val="24"/>
        </w:rPr>
      </w:pPr>
      <w:r>
        <w:rPr>
          <w:rFonts w:ascii="ＭＳ ゴシック" w:eastAsia="ＭＳ ゴシック" w:hAnsi="ＭＳ ゴシック" w:hint="eastAsia"/>
          <w:sz w:val="22"/>
          <w:szCs w:val="24"/>
        </w:rPr>
        <w:t>【４】作業要員の関連情報</w:t>
      </w:r>
    </w:p>
    <w:p w:rsidR="00B9283D" w:rsidRDefault="00B9283D" w:rsidP="00B9283D">
      <w:pPr>
        <w:rPr>
          <w:rFonts w:ascii="ＭＳ ゴシック" w:eastAsia="ＭＳ ゴシック" w:hAnsi="ＭＳ ゴシック"/>
          <w:sz w:val="22"/>
          <w:szCs w:val="24"/>
        </w:rPr>
      </w:pPr>
      <w:r>
        <w:rPr>
          <w:rFonts w:ascii="ＭＳ ゴシック" w:eastAsia="ＭＳ ゴシック" w:hAnsi="ＭＳ ゴシック" w:hint="eastAsia"/>
          <w:sz w:val="22"/>
          <w:szCs w:val="24"/>
        </w:rPr>
        <w:t>①業務、勤怠、福利厚生等のデータベース化による管理</w:t>
      </w:r>
    </w:p>
    <w:p w:rsidR="00B9283D" w:rsidRDefault="00B9283D" w:rsidP="00B9283D">
      <w:pPr>
        <w:ind w:firstLineChars="200" w:firstLine="440"/>
        <w:rPr>
          <w:rFonts w:ascii="ＭＳ ゴシック" w:eastAsia="ＭＳ ゴシック" w:hAnsi="ＭＳ ゴシック"/>
          <w:sz w:val="22"/>
          <w:szCs w:val="24"/>
        </w:rPr>
      </w:pPr>
      <w:r>
        <w:rPr>
          <w:rFonts w:ascii="ＭＳ ゴシック" w:eastAsia="ＭＳ ゴシック" w:hAnsi="ＭＳ ゴシック" w:hint="eastAsia"/>
          <w:sz w:val="22"/>
          <w:szCs w:val="24"/>
        </w:rPr>
        <w:t>□未実施　□実施済み</w:t>
      </w:r>
    </w:p>
    <w:p w:rsidR="00B9283D" w:rsidRDefault="00B9283D" w:rsidP="00B9283D">
      <w:pPr>
        <w:rPr>
          <w:rFonts w:ascii="ＭＳ ゴシック" w:eastAsia="ＭＳ ゴシック" w:hAnsi="ＭＳ ゴシック"/>
          <w:sz w:val="22"/>
          <w:szCs w:val="24"/>
        </w:rPr>
      </w:pPr>
      <w:r>
        <w:rPr>
          <w:rFonts w:ascii="ＭＳ ゴシック" w:eastAsia="ＭＳ ゴシック" w:hAnsi="ＭＳ ゴシック" w:hint="eastAsia"/>
          <w:sz w:val="22"/>
          <w:szCs w:val="24"/>
        </w:rPr>
        <w:t>② 作業者への作業指示、業務連絡、工程日報・週報の作成</w:t>
      </w:r>
    </w:p>
    <w:p w:rsidR="00B9283D" w:rsidRDefault="00B9283D" w:rsidP="00B9283D">
      <w:pPr>
        <w:ind w:firstLineChars="200" w:firstLine="440"/>
        <w:rPr>
          <w:rFonts w:ascii="ＭＳ ゴシック" w:eastAsia="ＭＳ ゴシック" w:hAnsi="ＭＳ ゴシック"/>
          <w:sz w:val="22"/>
          <w:szCs w:val="24"/>
        </w:rPr>
      </w:pPr>
      <w:r>
        <w:rPr>
          <w:rFonts w:ascii="ＭＳ ゴシック" w:eastAsia="ＭＳ ゴシック" w:hAnsi="ＭＳ ゴシック" w:hint="eastAsia"/>
          <w:sz w:val="22"/>
          <w:szCs w:val="24"/>
        </w:rPr>
        <w:t>口口頭、紙ベースで実施　□PC、スマートフォン、タブレットで実施</w:t>
      </w:r>
    </w:p>
    <w:p w:rsidR="00B9283D" w:rsidRDefault="00B9283D" w:rsidP="00B9283D">
      <w:pPr>
        <w:rPr>
          <w:rFonts w:ascii="ＭＳ ゴシック" w:eastAsia="ＭＳ ゴシック" w:hAnsi="ＭＳ ゴシック"/>
          <w:sz w:val="22"/>
          <w:szCs w:val="24"/>
        </w:rPr>
      </w:pPr>
      <w:r>
        <w:rPr>
          <w:rFonts w:ascii="ＭＳ ゴシック" w:eastAsia="ＭＳ ゴシック" w:hAnsi="ＭＳ ゴシック" w:hint="eastAsia"/>
          <w:sz w:val="22"/>
          <w:szCs w:val="24"/>
        </w:rPr>
        <w:t>※）補足事項：</w:t>
      </w:r>
    </w:p>
    <w:p w:rsidR="00B9283D" w:rsidRDefault="00B9283D" w:rsidP="00B9283D">
      <w:pPr>
        <w:rPr>
          <w:rFonts w:ascii="ＭＳ ゴシック" w:eastAsia="ＭＳ ゴシック" w:hAnsi="ＭＳ ゴシック"/>
          <w:sz w:val="22"/>
          <w:szCs w:val="24"/>
        </w:rPr>
      </w:pPr>
    </w:p>
    <w:p w:rsidR="00B9283D" w:rsidRDefault="00B9283D" w:rsidP="00B9283D">
      <w:pPr>
        <w:rPr>
          <w:rFonts w:ascii="ＭＳ ゴシック" w:eastAsia="ＭＳ ゴシック" w:hAnsi="ＭＳ ゴシック"/>
          <w:sz w:val="22"/>
          <w:szCs w:val="24"/>
        </w:rPr>
      </w:pPr>
      <w:r>
        <w:rPr>
          <w:rFonts w:ascii="ＭＳ ゴシック" w:eastAsia="ＭＳ ゴシック" w:hAnsi="ＭＳ ゴシック" w:hint="eastAsia"/>
          <w:sz w:val="22"/>
          <w:szCs w:val="24"/>
        </w:rPr>
        <w:t>【５】製造部材の関連情報</w:t>
      </w:r>
    </w:p>
    <w:p w:rsidR="00B9283D" w:rsidRDefault="00B9283D" w:rsidP="00B9283D">
      <w:pPr>
        <w:rPr>
          <w:rFonts w:ascii="ＭＳ ゴシック" w:eastAsia="ＭＳ ゴシック" w:hAnsi="ＭＳ ゴシック"/>
          <w:sz w:val="22"/>
          <w:szCs w:val="24"/>
        </w:rPr>
      </w:pPr>
      <w:r>
        <w:rPr>
          <w:rFonts w:ascii="ＭＳ ゴシック" w:eastAsia="ＭＳ ゴシック" w:hAnsi="ＭＳ ゴシック" w:hint="eastAsia"/>
          <w:sz w:val="22"/>
          <w:szCs w:val="24"/>
        </w:rPr>
        <w:t>①製造工程における部材供給の管理</w:t>
      </w:r>
    </w:p>
    <w:p w:rsidR="00B9283D" w:rsidRDefault="00B9283D" w:rsidP="00B9283D">
      <w:pPr>
        <w:ind w:firstLineChars="200" w:firstLine="440"/>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□作業者が口頭、紙ベースの連絡で実施　□部分的にＩｏＴ化（QRコード、 </w:t>
      </w:r>
    </w:p>
    <w:p w:rsidR="00B9283D" w:rsidRDefault="00B9283D" w:rsidP="00B9283D">
      <w:pPr>
        <w:ind w:firstLineChars="300" w:firstLine="660"/>
        <w:rPr>
          <w:rFonts w:ascii="ＭＳ ゴシック" w:eastAsia="ＭＳ ゴシック" w:hAnsi="ＭＳ ゴシック"/>
          <w:sz w:val="22"/>
          <w:szCs w:val="24"/>
        </w:rPr>
      </w:pPr>
      <w:r>
        <w:rPr>
          <w:rFonts w:ascii="ＭＳ ゴシック" w:eastAsia="ＭＳ ゴシック" w:hAnsi="ＭＳ ゴシック" w:hint="eastAsia"/>
          <w:sz w:val="22"/>
          <w:szCs w:val="24"/>
        </w:rPr>
        <w:t>バーコード、RFID等を活用）　□IoT、搬送ロボット等で自動化</w:t>
      </w:r>
    </w:p>
    <w:p w:rsidR="00B9283D" w:rsidRDefault="00B9283D" w:rsidP="00B9283D">
      <w:pPr>
        <w:rPr>
          <w:rFonts w:ascii="ＭＳ ゴシック" w:eastAsia="ＭＳ ゴシック" w:hAnsi="ＭＳ ゴシック"/>
          <w:sz w:val="22"/>
          <w:szCs w:val="24"/>
        </w:rPr>
      </w:pPr>
      <w:r>
        <w:rPr>
          <w:rFonts w:ascii="ＭＳ ゴシック" w:eastAsia="ＭＳ ゴシック" w:hAnsi="ＭＳ ゴシック" w:hint="eastAsia"/>
          <w:sz w:val="22"/>
          <w:szCs w:val="24"/>
        </w:rPr>
        <w:t>②部品在庫のデータベース化による管理</w:t>
      </w:r>
    </w:p>
    <w:p w:rsidR="00B9283D" w:rsidRDefault="00B9283D" w:rsidP="00B9283D">
      <w:pPr>
        <w:ind w:firstLineChars="200" w:firstLine="440"/>
        <w:rPr>
          <w:rFonts w:ascii="ＭＳ ゴシック" w:eastAsia="ＭＳ ゴシック" w:hAnsi="ＭＳ ゴシック"/>
          <w:sz w:val="22"/>
          <w:szCs w:val="24"/>
        </w:rPr>
      </w:pPr>
      <w:r>
        <w:rPr>
          <w:rFonts w:ascii="ＭＳ ゴシック" w:eastAsia="ＭＳ ゴシック" w:hAnsi="ＭＳ ゴシック" w:hint="eastAsia"/>
          <w:sz w:val="22"/>
          <w:szCs w:val="24"/>
        </w:rPr>
        <w:t>□未実施　□実施済み</w:t>
      </w:r>
    </w:p>
    <w:p w:rsidR="00B9283D" w:rsidRDefault="00B9283D" w:rsidP="00B9283D">
      <w:pPr>
        <w:rPr>
          <w:rFonts w:ascii="ＭＳ ゴシック" w:eastAsia="ＭＳ ゴシック" w:hAnsi="ＭＳ ゴシック"/>
          <w:sz w:val="22"/>
          <w:szCs w:val="24"/>
        </w:rPr>
      </w:pPr>
      <w:r>
        <w:rPr>
          <w:rFonts w:ascii="ＭＳ ゴシック" w:eastAsia="ＭＳ ゴシック" w:hAnsi="ＭＳ ゴシック" w:hint="eastAsia"/>
          <w:sz w:val="22"/>
          <w:szCs w:val="24"/>
        </w:rPr>
        <w:t>※）補足事項：</w:t>
      </w:r>
    </w:p>
    <w:p w:rsidR="00B9283D" w:rsidRDefault="00B9283D" w:rsidP="00B9283D">
      <w:pPr>
        <w:rPr>
          <w:rFonts w:ascii="ＭＳ ゴシック" w:eastAsia="ＭＳ ゴシック" w:hAnsi="ＭＳ ゴシック"/>
          <w:sz w:val="22"/>
          <w:szCs w:val="24"/>
        </w:rPr>
      </w:pPr>
    </w:p>
    <w:p w:rsidR="00B9283D" w:rsidRDefault="00B9283D" w:rsidP="00B9283D">
      <w:pPr>
        <w:rPr>
          <w:rFonts w:ascii="ＭＳ ゴシック" w:eastAsia="ＭＳ ゴシック" w:hAnsi="ＭＳ ゴシック"/>
          <w:sz w:val="22"/>
          <w:szCs w:val="24"/>
        </w:rPr>
      </w:pPr>
      <w:r>
        <w:rPr>
          <w:rFonts w:ascii="ＭＳ ゴシック" w:eastAsia="ＭＳ ゴシック" w:hAnsi="ＭＳ ゴシック" w:hint="eastAsia"/>
          <w:sz w:val="22"/>
          <w:szCs w:val="24"/>
        </w:rPr>
        <w:t>【６】品質管理の関連情報</w:t>
      </w:r>
    </w:p>
    <w:p w:rsidR="00B9283D" w:rsidRDefault="00B9283D" w:rsidP="00B9283D">
      <w:pPr>
        <w:rPr>
          <w:rFonts w:ascii="ＭＳ ゴシック" w:eastAsia="ＭＳ ゴシック" w:hAnsi="ＭＳ ゴシック"/>
          <w:sz w:val="22"/>
          <w:szCs w:val="24"/>
        </w:rPr>
      </w:pPr>
      <w:r>
        <w:rPr>
          <w:rFonts w:ascii="ＭＳ ゴシック" w:eastAsia="ＭＳ ゴシック" w:hAnsi="ＭＳ ゴシック" w:hint="eastAsia"/>
          <w:sz w:val="22"/>
          <w:szCs w:val="24"/>
        </w:rPr>
        <w:t>①製品の品質検査</w:t>
      </w:r>
    </w:p>
    <w:p w:rsidR="00B9283D" w:rsidRDefault="00B9283D" w:rsidP="00B9283D">
      <w:pPr>
        <w:ind w:firstLineChars="200" w:firstLine="440"/>
        <w:rPr>
          <w:rFonts w:ascii="ＭＳ ゴシック" w:eastAsia="ＭＳ ゴシック" w:hAnsi="ＭＳ ゴシック"/>
          <w:sz w:val="22"/>
          <w:szCs w:val="24"/>
        </w:rPr>
      </w:pPr>
      <w:r>
        <w:rPr>
          <w:rFonts w:ascii="ＭＳ ゴシック" w:eastAsia="ＭＳ ゴシック" w:hAnsi="ＭＳ ゴシック" w:hint="eastAsia"/>
          <w:sz w:val="22"/>
          <w:szCs w:val="24"/>
        </w:rPr>
        <w:t>□作業者による検査　□一部自動化　□大部分を自動化</w:t>
      </w:r>
    </w:p>
    <w:p w:rsidR="00B9283D" w:rsidRDefault="00B9283D" w:rsidP="00B9283D">
      <w:pPr>
        <w:rPr>
          <w:rFonts w:ascii="ＭＳ ゴシック" w:eastAsia="ＭＳ ゴシック" w:hAnsi="ＭＳ ゴシック"/>
          <w:sz w:val="22"/>
          <w:szCs w:val="24"/>
        </w:rPr>
      </w:pPr>
      <w:r>
        <w:rPr>
          <w:rFonts w:ascii="ＭＳ ゴシック" w:eastAsia="ＭＳ ゴシック" w:hAnsi="ＭＳ ゴシック" w:hint="eastAsia"/>
          <w:sz w:val="22"/>
          <w:szCs w:val="24"/>
        </w:rPr>
        <w:t>②不良品の関連データの収集、品質日報・週報の作成</w:t>
      </w:r>
    </w:p>
    <w:p w:rsidR="00B9283D" w:rsidRDefault="00B9283D" w:rsidP="00B9283D">
      <w:pPr>
        <w:ind w:firstLineChars="200" w:firstLine="440"/>
        <w:rPr>
          <w:rFonts w:ascii="ＭＳ ゴシック" w:eastAsia="ＭＳ ゴシック" w:hAnsi="ＭＳ ゴシック"/>
          <w:sz w:val="22"/>
          <w:szCs w:val="24"/>
        </w:rPr>
      </w:pPr>
      <w:r>
        <w:rPr>
          <w:rFonts w:ascii="ＭＳ ゴシック" w:eastAsia="ＭＳ ゴシック" w:hAnsi="ＭＳ ゴシック" w:hint="eastAsia"/>
          <w:sz w:val="22"/>
          <w:szCs w:val="24"/>
        </w:rPr>
        <w:t>□作業者が帳票ベースで作成　□一部ＩｏＴ化　□大部分をＩｏＴ化</w:t>
      </w:r>
    </w:p>
    <w:p w:rsidR="00B9283D" w:rsidRDefault="00B9283D" w:rsidP="00B9283D">
      <w:pPr>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③製品不良要因分析、傾向分析　</w:t>
      </w:r>
    </w:p>
    <w:p w:rsidR="00B9283D" w:rsidRDefault="00B9283D" w:rsidP="00B9283D">
      <w:pPr>
        <w:ind w:firstLineChars="200" w:firstLine="440"/>
        <w:rPr>
          <w:rFonts w:ascii="ＭＳ ゴシック" w:eastAsia="ＭＳ ゴシック" w:hAnsi="ＭＳ ゴシック"/>
          <w:sz w:val="22"/>
          <w:szCs w:val="24"/>
        </w:rPr>
      </w:pPr>
      <w:r>
        <w:rPr>
          <w:rFonts w:ascii="ＭＳ ゴシック" w:eastAsia="ＭＳ ゴシック" w:hAnsi="ＭＳ ゴシック" w:hint="eastAsia"/>
          <w:sz w:val="22"/>
          <w:szCs w:val="24"/>
        </w:rPr>
        <w:t>□熟練者による分析　□一部自動化　□大部分を自動化</w:t>
      </w:r>
    </w:p>
    <w:p w:rsidR="00B9283D" w:rsidRDefault="00B9283D" w:rsidP="00B9283D">
      <w:pPr>
        <w:rPr>
          <w:rFonts w:ascii="ＭＳ ゴシック" w:eastAsia="ＭＳ ゴシック" w:hAnsi="ＭＳ ゴシック"/>
          <w:sz w:val="22"/>
          <w:szCs w:val="24"/>
        </w:rPr>
      </w:pPr>
      <w:r>
        <w:rPr>
          <w:rFonts w:ascii="ＭＳ ゴシック" w:eastAsia="ＭＳ ゴシック" w:hAnsi="ＭＳ ゴシック" w:hint="eastAsia"/>
          <w:sz w:val="22"/>
          <w:szCs w:val="24"/>
        </w:rPr>
        <w:t>※）補足事項：</w:t>
      </w:r>
    </w:p>
    <w:p w:rsidR="00B9283D" w:rsidRDefault="00B9283D" w:rsidP="00B9283D">
      <w:pPr>
        <w:rPr>
          <w:rFonts w:ascii="ＭＳ ゴシック" w:eastAsia="ＭＳ ゴシック" w:hAnsi="ＭＳ ゴシック"/>
          <w:sz w:val="22"/>
          <w:szCs w:val="24"/>
        </w:rPr>
      </w:pPr>
    </w:p>
    <w:p w:rsidR="00B9283D" w:rsidRDefault="00B9283D" w:rsidP="00B9283D">
      <w:pPr>
        <w:rPr>
          <w:rFonts w:ascii="ＭＳ ゴシック" w:eastAsia="ＭＳ ゴシック" w:hAnsi="ＭＳ ゴシック"/>
          <w:sz w:val="22"/>
          <w:szCs w:val="24"/>
        </w:rPr>
      </w:pPr>
    </w:p>
    <w:p w:rsidR="00B9283D" w:rsidRDefault="00B9283D" w:rsidP="00B9283D">
      <w:pPr>
        <w:rPr>
          <w:rFonts w:ascii="ＭＳ ゴシック" w:eastAsia="ＭＳ ゴシック" w:hAnsi="ＭＳ ゴシック"/>
          <w:sz w:val="22"/>
          <w:szCs w:val="24"/>
        </w:rPr>
      </w:pPr>
      <w:r>
        <w:rPr>
          <w:rFonts w:ascii="ＭＳ ゴシック" w:eastAsia="ＭＳ ゴシック" w:hAnsi="ＭＳ ゴシック" w:hint="eastAsia"/>
          <w:sz w:val="22"/>
          <w:szCs w:val="24"/>
        </w:rPr>
        <w:t xml:space="preserve">　　　　　　　　　　　　　　　　　　　　　　　　　　　　　　　　－　以上　―</w:t>
      </w:r>
    </w:p>
    <w:p w:rsidR="00B9283D" w:rsidRPr="00B9283D" w:rsidRDefault="00B9283D" w:rsidP="00473B2C">
      <w:pPr>
        <w:jc w:val="left"/>
        <w:rPr>
          <w:rFonts w:asciiTheme="majorEastAsia" w:eastAsiaTheme="majorEastAsia" w:hAnsiTheme="majorEastAsia"/>
          <w:sz w:val="20"/>
          <w:szCs w:val="20"/>
        </w:rPr>
      </w:pPr>
    </w:p>
    <w:sectPr w:rsidR="00B9283D" w:rsidRPr="00B9283D" w:rsidSect="002874FA">
      <w:pgSz w:w="11906" w:h="16838" w:code="9"/>
      <w:pgMar w:top="567" w:right="720" w:bottom="567" w:left="720" w:header="851" w:footer="992" w:gutter="0"/>
      <w:paperSrc w:first="3" w:other="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3D65" w:rsidRDefault="00B63D65" w:rsidP="00B63D65">
      <w:r>
        <w:separator/>
      </w:r>
    </w:p>
  </w:endnote>
  <w:endnote w:type="continuationSeparator" w:id="0">
    <w:p w:rsidR="00B63D65" w:rsidRDefault="00B63D65" w:rsidP="00B63D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3D65" w:rsidRDefault="00B63D65" w:rsidP="00B63D65">
      <w:r>
        <w:separator/>
      </w:r>
    </w:p>
  </w:footnote>
  <w:footnote w:type="continuationSeparator" w:id="0">
    <w:p w:rsidR="00B63D65" w:rsidRDefault="00B63D65" w:rsidP="00B63D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8D796F"/>
    <w:multiLevelType w:val="hybridMultilevel"/>
    <w:tmpl w:val="025C06CC"/>
    <w:lvl w:ilvl="0" w:tplc="612095A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C8D1D4D"/>
    <w:multiLevelType w:val="hybridMultilevel"/>
    <w:tmpl w:val="FA5AEA12"/>
    <w:lvl w:ilvl="0" w:tplc="3692EB06">
      <w:start w:val="1"/>
      <w:numFmt w:val="decimalEnclosedCircle"/>
      <w:lvlText w:val="%1"/>
      <w:lvlJc w:val="left"/>
      <w:pPr>
        <w:ind w:left="840" w:hanging="360"/>
      </w:pPr>
      <w:rPr>
        <w:rFonts w:hint="default"/>
        <w:sz w:val="20"/>
        <w:szCs w:val="20"/>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105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300"/>
    <w:rsid w:val="0001659B"/>
    <w:rsid w:val="00023830"/>
    <w:rsid w:val="000464A1"/>
    <w:rsid w:val="00047036"/>
    <w:rsid w:val="00052D8F"/>
    <w:rsid w:val="0008041C"/>
    <w:rsid w:val="0008343D"/>
    <w:rsid w:val="00095B79"/>
    <w:rsid w:val="000A6F62"/>
    <w:rsid w:val="000B6271"/>
    <w:rsid w:val="000C75F0"/>
    <w:rsid w:val="000D7E76"/>
    <w:rsid w:val="00102E44"/>
    <w:rsid w:val="001104F4"/>
    <w:rsid w:val="00112D95"/>
    <w:rsid w:val="0011530D"/>
    <w:rsid w:val="00123C9E"/>
    <w:rsid w:val="00130302"/>
    <w:rsid w:val="00172A0C"/>
    <w:rsid w:val="00175E05"/>
    <w:rsid w:val="0019061B"/>
    <w:rsid w:val="001D2957"/>
    <w:rsid w:val="001D5733"/>
    <w:rsid w:val="0021061B"/>
    <w:rsid w:val="002313C1"/>
    <w:rsid w:val="00231A8B"/>
    <w:rsid w:val="00280844"/>
    <w:rsid w:val="00282249"/>
    <w:rsid w:val="002874FA"/>
    <w:rsid w:val="002A11F7"/>
    <w:rsid w:val="002F1531"/>
    <w:rsid w:val="00313736"/>
    <w:rsid w:val="00352A7B"/>
    <w:rsid w:val="003709B5"/>
    <w:rsid w:val="00382637"/>
    <w:rsid w:val="003A5B92"/>
    <w:rsid w:val="003B54E7"/>
    <w:rsid w:val="003E2725"/>
    <w:rsid w:val="003F34EF"/>
    <w:rsid w:val="00420469"/>
    <w:rsid w:val="0043051C"/>
    <w:rsid w:val="00473B2C"/>
    <w:rsid w:val="00474B41"/>
    <w:rsid w:val="004767BC"/>
    <w:rsid w:val="004A2F48"/>
    <w:rsid w:val="004C0F7D"/>
    <w:rsid w:val="004D2F23"/>
    <w:rsid w:val="004E1191"/>
    <w:rsid w:val="004E477C"/>
    <w:rsid w:val="004E711E"/>
    <w:rsid w:val="004F3685"/>
    <w:rsid w:val="00513AF8"/>
    <w:rsid w:val="0051555A"/>
    <w:rsid w:val="00515D9C"/>
    <w:rsid w:val="005212D1"/>
    <w:rsid w:val="00523E17"/>
    <w:rsid w:val="00531C0B"/>
    <w:rsid w:val="00534740"/>
    <w:rsid w:val="005741C0"/>
    <w:rsid w:val="005B740C"/>
    <w:rsid w:val="005F506B"/>
    <w:rsid w:val="00612F27"/>
    <w:rsid w:val="00642C45"/>
    <w:rsid w:val="00644CD8"/>
    <w:rsid w:val="0064754E"/>
    <w:rsid w:val="006911E8"/>
    <w:rsid w:val="006B490A"/>
    <w:rsid w:val="006B7C80"/>
    <w:rsid w:val="006C732F"/>
    <w:rsid w:val="006D03EE"/>
    <w:rsid w:val="006D260F"/>
    <w:rsid w:val="006E52E1"/>
    <w:rsid w:val="00703F22"/>
    <w:rsid w:val="00753017"/>
    <w:rsid w:val="00771168"/>
    <w:rsid w:val="007764FA"/>
    <w:rsid w:val="007A0078"/>
    <w:rsid w:val="007A1248"/>
    <w:rsid w:val="007A6BFE"/>
    <w:rsid w:val="007B6A1F"/>
    <w:rsid w:val="007E302B"/>
    <w:rsid w:val="007F6D7D"/>
    <w:rsid w:val="008210D7"/>
    <w:rsid w:val="00833445"/>
    <w:rsid w:val="008467C3"/>
    <w:rsid w:val="00852EB4"/>
    <w:rsid w:val="00861A73"/>
    <w:rsid w:val="00864E6C"/>
    <w:rsid w:val="00887FF1"/>
    <w:rsid w:val="008949A8"/>
    <w:rsid w:val="008D00DC"/>
    <w:rsid w:val="00903C86"/>
    <w:rsid w:val="009146D9"/>
    <w:rsid w:val="0091596B"/>
    <w:rsid w:val="009260A7"/>
    <w:rsid w:val="00926A90"/>
    <w:rsid w:val="00956BA8"/>
    <w:rsid w:val="009753D4"/>
    <w:rsid w:val="009809CF"/>
    <w:rsid w:val="0099673D"/>
    <w:rsid w:val="009A45D0"/>
    <w:rsid w:val="009C5724"/>
    <w:rsid w:val="009D5FB0"/>
    <w:rsid w:val="009E2CF9"/>
    <w:rsid w:val="009F5560"/>
    <w:rsid w:val="00A3352A"/>
    <w:rsid w:val="00A66DB3"/>
    <w:rsid w:val="00AB2A4E"/>
    <w:rsid w:val="00AD616A"/>
    <w:rsid w:val="00AF546F"/>
    <w:rsid w:val="00AF6D69"/>
    <w:rsid w:val="00B01DD3"/>
    <w:rsid w:val="00B041F4"/>
    <w:rsid w:val="00B312A1"/>
    <w:rsid w:val="00B63D65"/>
    <w:rsid w:val="00B76AAB"/>
    <w:rsid w:val="00B851FE"/>
    <w:rsid w:val="00B85235"/>
    <w:rsid w:val="00B9283D"/>
    <w:rsid w:val="00BA1A2E"/>
    <w:rsid w:val="00BD27EA"/>
    <w:rsid w:val="00BE643A"/>
    <w:rsid w:val="00BF1C53"/>
    <w:rsid w:val="00BF5F33"/>
    <w:rsid w:val="00C25724"/>
    <w:rsid w:val="00C450D9"/>
    <w:rsid w:val="00C637E2"/>
    <w:rsid w:val="00CC5936"/>
    <w:rsid w:val="00CD320B"/>
    <w:rsid w:val="00CE4E8C"/>
    <w:rsid w:val="00CF281A"/>
    <w:rsid w:val="00D06C1C"/>
    <w:rsid w:val="00D14AB8"/>
    <w:rsid w:val="00D27216"/>
    <w:rsid w:val="00D72730"/>
    <w:rsid w:val="00DC5E4B"/>
    <w:rsid w:val="00DE20FD"/>
    <w:rsid w:val="00DE273B"/>
    <w:rsid w:val="00DF5181"/>
    <w:rsid w:val="00E05BF5"/>
    <w:rsid w:val="00E11BD5"/>
    <w:rsid w:val="00E20D37"/>
    <w:rsid w:val="00E36E8A"/>
    <w:rsid w:val="00E46886"/>
    <w:rsid w:val="00E600BD"/>
    <w:rsid w:val="00E742CB"/>
    <w:rsid w:val="00E8169A"/>
    <w:rsid w:val="00E905BF"/>
    <w:rsid w:val="00E911B1"/>
    <w:rsid w:val="00EB00B6"/>
    <w:rsid w:val="00EB0300"/>
    <w:rsid w:val="00EB2ED3"/>
    <w:rsid w:val="00EE3001"/>
    <w:rsid w:val="00EE4635"/>
    <w:rsid w:val="00EF7AA5"/>
    <w:rsid w:val="00F0694C"/>
    <w:rsid w:val="00F307DD"/>
    <w:rsid w:val="00F7076F"/>
    <w:rsid w:val="00F772FE"/>
    <w:rsid w:val="00F9554F"/>
    <w:rsid w:val="00FA367A"/>
    <w:rsid w:val="00FC7BCB"/>
    <w:rsid w:val="00FE5D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0593">
      <v:textbox inset="5.85pt,.7pt,5.85pt,.7pt"/>
    </o:shapedefaults>
    <o:shapelayout v:ext="edit">
      <o:idmap v:ext="edit" data="1"/>
    </o:shapelayout>
  </w:shapeDefaults>
  <w:decimalSymbol w:val="."/>
  <w:listSeparator w:val=","/>
  <w14:docId w14:val="32ABBCDE"/>
  <w15:docId w15:val="{F20D92ED-7F49-4F7A-B4C5-DD5BDD942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2313C1"/>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2">
    <w:name w:val="Intense Emphasis"/>
    <w:basedOn w:val="a0"/>
    <w:uiPriority w:val="21"/>
    <w:qFormat/>
    <w:rsid w:val="00EB0300"/>
    <w:rPr>
      <w:i/>
      <w:iCs/>
      <w:color w:val="5B9BD5" w:themeColor="accent1"/>
    </w:rPr>
  </w:style>
  <w:style w:type="paragraph" w:styleId="a3">
    <w:name w:val="header"/>
    <w:basedOn w:val="a"/>
    <w:link w:val="a4"/>
    <w:uiPriority w:val="99"/>
    <w:unhideWhenUsed/>
    <w:rsid w:val="00B63D65"/>
    <w:pPr>
      <w:tabs>
        <w:tab w:val="center" w:pos="4252"/>
        <w:tab w:val="right" w:pos="8504"/>
      </w:tabs>
      <w:snapToGrid w:val="0"/>
    </w:pPr>
  </w:style>
  <w:style w:type="character" w:customStyle="1" w:styleId="a4">
    <w:name w:val="ヘッダー (文字)"/>
    <w:basedOn w:val="a0"/>
    <w:link w:val="a3"/>
    <w:uiPriority w:val="99"/>
    <w:rsid w:val="00B63D65"/>
  </w:style>
  <w:style w:type="paragraph" w:styleId="a5">
    <w:name w:val="footer"/>
    <w:basedOn w:val="a"/>
    <w:link w:val="a6"/>
    <w:uiPriority w:val="99"/>
    <w:unhideWhenUsed/>
    <w:rsid w:val="00B63D65"/>
    <w:pPr>
      <w:tabs>
        <w:tab w:val="center" w:pos="4252"/>
        <w:tab w:val="right" w:pos="8504"/>
      </w:tabs>
      <w:snapToGrid w:val="0"/>
    </w:pPr>
  </w:style>
  <w:style w:type="character" w:customStyle="1" w:styleId="a6">
    <w:name w:val="フッター (文字)"/>
    <w:basedOn w:val="a0"/>
    <w:link w:val="a5"/>
    <w:uiPriority w:val="99"/>
    <w:rsid w:val="00B63D65"/>
  </w:style>
  <w:style w:type="table" w:styleId="a7">
    <w:name w:val="Table Grid"/>
    <w:basedOn w:val="a1"/>
    <w:uiPriority w:val="39"/>
    <w:rsid w:val="00903C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75E0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75E05"/>
    <w:rPr>
      <w:rFonts w:asciiTheme="majorHAnsi" w:eastAsiaTheme="majorEastAsia" w:hAnsiTheme="majorHAnsi" w:cstheme="majorBidi"/>
      <w:sz w:val="18"/>
      <w:szCs w:val="18"/>
    </w:rPr>
  </w:style>
  <w:style w:type="character" w:styleId="aa">
    <w:name w:val="Hyperlink"/>
    <w:basedOn w:val="a0"/>
    <w:uiPriority w:val="99"/>
    <w:unhideWhenUsed/>
    <w:rsid w:val="00172A0C"/>
    <w:rPr>
      <w:color w:val="0563C1" w:themeColor="hyperlink"/>
      <w:u w:val="single"/>
    </w:rPr>
  </w:style>
  <w:style w:type="character" w:customStyle="1" w:styleId="11">
    <w:name w:val="メンション1"/>
    <w:basedOn w:val="a0"/>
    <w:uiPriority w:val="99"/>
    <w:semiHidden/>
    <w:unhideWhenUsed/>
    <w:rsid w:val="00172A0C"/>
    <w:rPr>
      <w:color w:val="2B579A"/>
      <w:shd w:val="clear" w:color="auto" w:fill="E6E6E6"/>
    </w:rPr>
  </w:style>
  <w:style w:type="paragraph" w:styleId="ab">
    <w:name w:val="List Paragraph"/>
    <w:basedOn w:val="a"/>
    <w:uiPriority w:val="34"/>
    <w:qFormat/>
    <w:rsid w:val="00172A0C"/>
    <w:pPr>
      <w:ind w:leftChars="400" w:left="840"/>
    </w:pPr>
  </w:style>
  <w:style w:type="character" w:customStyle="1" w:styleId="10">
    <w:name w:val="見出し 1 (文字)"/>
    <w:basedOn w:val="a0"/>
    <w:link w:val="1"/>
    <w:uiPriority w:val="9"/>
    <w:rsid w:val="002313C1"/>
    <w:rPr>
      <w:rFonts w:ascii="ＭＳ Ｐゴシック" w:eastAsia="ＭＳ Ｐゴシック" w:hAnsi="ＭＳ Ｐゴシック" w:cs="ＭＳ Ｐゴシック"/>
      <w:b/>
      <w:bCs/>
      <w:kern w:val="36"/>
      <w:sz w:val="48"/>
      <w:szCs w:val="48"/>
    </w:rPr>
  </w:style>
  <w:style w:type="paragraph" w:styleId="ac">
    <w:name w:val="No Spacing"/>
    <w:uiPriority w:val="1"/>
    <w:qFormat/>
    <w:rsid w:val="00C25724"/>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445051">
      <w:bodyDiv w:val="1"/>
      <w:marLeft w:val="0"/>
      <w:marRight w:val="0"/>
      <w:marTop w:val="0"/>
      <w:marBottom w:val="0"/>
      <w:divBdr>
        <w:top w:val="none" w:sz="0" w:space="0" w:color="auto"/>
        <w:left w:val="none" w:sz="0" w:space="0" w:color="auto"/>
        <w:bottom w:val="none" w:sz="0" w:space="0" w:color="auto"/>
        <w:right w:val="none" w:sz="0" w:space="0" w:color="auto"/>
      </w:divBdr>
    </w:div>
    <w:div w:id="1405908406">
      <w:bodyDiv w:val="1"/>
      <w:marLeft w:val="0"/>
      <w:marRight w:val="0"/>
      <w:marTop w:val="0"/>
      <w:marBottom w:val="0"/>
      <w:divBdr>
        <w:top w:val="none" w:sz="0" w:space="0" w:color="auto"/>
        <w:left w:val="none" w:sz="0" w:space="0" w:color="auto"/>
        <w:bottom w:val="none" w:sz="0" w:space="0" w:color="auto"/>
        <w:right w:val="none" w:sz="0" w:space="0" w:color="auto"/>
      </w:divBdr>
      <w:divsChild>
        <w:div w:id="926381910">
          <w:marLeft w:val="0"/>
          <w:marRight w:val="0"/>
          <w:marTop w:val="0"/>
          <w:marBottom w:val="0"/>
          <w:divBdr>
            <w:top w:val="none" w:sz="0" w:space="0" w:color="auto"/>
            <w:left w:val="none" w:sz="0" w:space="0" w:color="auto"/>
            <w:bottom w:val="none" w:sz="0" w:space="0" w:color="auto"/>
            <w:right w:val="none" w:sz="0" w:space="0" w:color="auto"/>
          </w:divBdr>
          <w:divsChild>
            <w:div w:id="951284909">
              <w:marLeft w:val="0"/>
              <w:marRight w:val="0"/>
              <w:marTop w:val="0"/>
              <w:marBottom w:val="0"/>
              <w:divBdr>
                <w:top w:val="none" w:sz="0" w:space="0" w:color="auto"/>
                <w:left w:val="none" w:sz="0" w:space="0" w:color="auto"/>
                <w:bottom w:val="none" w:sz="0" w:space="0" w:color="auto"/>
                <w:right w:val="none" w:sz="0" w:space="0" w:color="auto"/>
              </w:divBdr>
              <w:divsChild>
                <w:div w:id="1188758153">
                  <w:marLeft w:val="0"/>
                  <w:marRight w:val="0"/>
                  <w:marTop w:val="0"/>
                  <w:marBottom w:val="0"/>
                  <w:divBdr>
                    <w:top w:val="none" w:sz="0" w:space="0" w:color="auto"/>
                    <w:left w:val="none" w:sz="0" w:space="0" w:color="auto"/>
                    <w:bottom w:val="none" w:sz="0" w:space="0" w:color="auto"/>
                    <w:right w:val="none" w:sz="0" w:space="0" w:color="auto"/>
                  </w:divBdr>
                  <w:divsChild>
                    <w:div w:id="985474759">
                      <w:marLeft w:val="0"/>
                      <w:marRight w:val="0"/>
                      <w:marTop w:val="0"/>
                      <w:marBottom w:val="0"/>
                      <w:divBdr>
                        <w:top w:val="none" w:sz="0" w:space="0" w:color="auto"/>
                        <w:left w:val="none" w:sz="0" w:space="0" w:color="auto"/>
                        <w:bottom w:val="none" w:sz="0" w:space="0" w:color="auto"/>
                        <w:right w:val="none" w:sz="0" w:space="0" w:color="auto"/>
                      </w:divBdr>
                      <w:divsChild>
                        <w:div w:id="130504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4DAD00-41DB-4B70-B333-27B56E325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280</Words>
  <Characters>1597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大森翔平</dc:creator>
  <cp:lastModifiedBy>User</cp:lastModifiedBy>
  <cp:revision>2</cp:revision>
  <cp:lastPrinted>2021-02-22T07:08:00Z</cp:lastPrinted>
  <dcterms:created xsi:type="dcterms:W3CDTF">2023-03-31T05:45:00Z</dcterms:created>
  <dcterms:modified xsi:type="dcterms:W3CDTF">2023-03-31T05:45:00Z</dcterms:modified>
</cp:coreProperties>
</file>